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rPr>
      </w:pPr>
      <w:r w:rsidDel="00000000" w:rsidR="00000000" w:rsidRPr="00000000">
        <w:rPr>
          <w:sz w:val="22"/>
          <w:szCs w:val="22"/>
        </w:rPr>
        <w:drawing>
          <wp:inline distB="0" distT="0" distL="0" distR="0">
            <wp:extent cx="2467309" cy="6959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67309" cy="695908"/>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2779599</wp:posOffset>
            </wp:positionH>
            <wp:positionV relativeFrom="paragraph">
              <wp:posOffset>114300</wp:posOffset>
            </wp:positionV>
            <wp:extent cx="3716451" cy="208121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716451" cy="2081213"/>
                    </a:xfrm>
                    <a:prstGeom prst="rect"/>
                    <a:ln/>
                  </pic:spPr>
                </pic:pic>
              </a:graphicData>
            </a:graphic>
          </wp:anchor>
        </w:drawing>
      </w:r>
    </w:p>
    <w:p w:rsidR="00000000" w:rsidDel="00000000" w:rsidP="00000000" w:rsidRDefault="00000000" w:rsidRPr="00000000" w14:paraId="00000002">
      <w:pPr>
        <w:pStyle w:val="Heading1"/>
        <w:tabs>
          <w:tab w:val="left" w:pos="3706"/>
        </w:tabs>
        <w:spacing w:before="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Course Syllabus</w:t>
      </w:r>
    </w:p>
    <w:p w:rsidR="00000000" w:rsidDel="00000000" w:rsidP="00000000" w:rsidRDefault="00000000" w:rsidRPr="00000000" w14:paraId="00000003">
      <w:pPr>
        <w:spacing w:after="0" w:line="276" w:lineRule="auto"/>
        <w:rPr>
          <w:sz w:val="22"/>
          <w:szCs w:val="22"/>
        </w:rPr>
      </w:pPr>
      <w:r w:rsidDel="00000000" w:rsidR="00000000" w:rsidRPr="00000000">
        <w:rPr>
          <w:sz w:val="22"/>
          <w:szCs w:val="22"/>
          <w:rtl w:val="0"/>
        </w:rPr>
        <w:t xml:space="preserve">Roy C. Ketcham Senior High School</w:t>
      </w:r>
    </w:p>
    <w:p w:rsidR="00000000" w:rsidDel="00000000" w:rsidP="00000000" w:rsidRDefault="00000000" w:rsidRPr="00000000" w14:paraId="00000004">
      <w:pPr>
        <w:spacing w:after="0" w:line="276" w:lineRule="auto"/>
        <w:rPr>
          <w:sz w:val="22"/>
          <w:szCs w:val="22"/>
        </w:rPr>
      </w:pPr>
      <w:r w:rsidDel="00000000" w:rsidR="00000000" w:rsidRPr="00000000">
        <w:rPr>
          <w:sz w:val="22"/>
          <w:szCs w:val="22"/>
          <w:rtl w:val="0"/>
        </w:rPr>
        <w:t xml:space="preserve">Social Studies</w:t>
      </w:r>
    </w:p>
    <w:p w:rsidR="00000000" w:rsidDel="00000000" w:rsidP="00000000" w:rsidRDefault="00000000" w:rsidRPr="00000000" w14:paraId="00000005">
      <w:pPr>
        <w:spacing w:after="0" w:line="276" w:lineRule="auto"/>
        <w:rPr>
          <w:sz w:val="22"/>
          <w:szCs w:val="22"/>
        </w:rPr>
      </w:pPr>
      <w:r w:rsidDel="00000000" w:rsidR="00000000" w:rsidRPr="00000000">
        <w:rPr>
          <w:sz w:val="22"/>
          <w:szCs w:val="22"/>
          <w:rtl w:val="0"/>
        </w:rPr>
        <w:t xml:space="preserve">AP Economics</w:t>
      </w:r>
    </w:p>
    <w:p w:rsidR="00000000" w:rsidDel="00000000" w:rsidP="00000000" w:rsidRDefault="00000000" w:rsidRPr="00000000" w14:paraId="00000006">
      <w:pPr>
        <w:spacing w:after="0" w:line="276" w:lineRule="auto"/>
        <w:rPr>
          <w:sz w:val="22"/>
          <w:szCs w:val="22"/>
        </w:rPr>
      </w:pPr>
      <w:r w:rsidDel="00000000" w:rsidR="00000000" w:rsidRPr="00000000">
        <w:rPr>
          <w:sz w:val="22"/>
          <w:szCs w:val="22"/>
          <w:rtl w:val="0"/>
        </w:rPr>
        <w:t xml:space="preserve">Fall of 2021</w:t>
      </w:r>
    </w:p>
    <w:p w:rsidR="00000000" w:rsidDel="00000000" w:rsidP="00000000" w:rsidRDefault="00000000" w:rsidRPr="00000000" w14:paraId="00000007">
      <w:pPr>
        <w:pStyle w:val="Head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Instructor Information</w:t>
      </w:r>
    </w:p>
    <w:p w:rsidR="00000000" w:rsidDel="00000000" w:rsidP="00000000" w:rsidRDefault="00000000" w:rsidRPr="00000000" w14:paraId="00000008">
      <w:pPr>
        <w:spacing w:after="40" w:lineRule="auto"/>
        <w:rPr>
          <w:sz w:val="22"/>
          <w:szCs w:val="22"/>
        </w:rPr>
      </w:pPr>
      <w:r w:rsidDel="00000000" w:rsidR="00000000" w:rsidRPr="00000000">
        <w:rPr>
          <w:sz w:val="22"/>
          <w:szCs w:val="22"/>
          <w:rtl w:val="0"/>
        </w:rPr>
        <w:t xml:space="preserve">Instructor:</w:t>
        <w:tab/>
        <w:tab/>
        <w:t xml:space="preserve">Mr. Caimano</w:t>
      </w:r>
    </w:p>
    <w:p w:rsidR="00000000" w:rsidDel="00000000" w:rsidP="00000000" w:rsidRDefault="00000000" w:rsidRPr="00000000" w14:paraId="00000009">
      <w:pPr>
        <w:spacing w:after="40" w:lineRule="auto"/>
        <w:rPr>
          <w:sz w:val="22"/>
          <w:szCs w:val="22"/>
        </w:rPr>
      </w:pPr>
      <w:r w:rsidDel="00000000" w:rsidR="00000000" w:rsidRPr="00000000">
        <w:rPr>
          <w:sz w:val="22"/>
          <w:szCs w:val="22"/>
          <w:rtl w:val="0"/>
        </w:rPr>
        <w:t xml:space="preserve">Room Location:</w:t>
        <w:tab/>
        <w:t xml:space="preserve">104</w:t>
      </w:r>
    </w:p>
    <w:p w:rsidR="00000000" w:rsidDel="00000000" w:rsidP="00000000" w:rsidRDefault="00000000" w:rsidRPr="00000000" w14:paraId="0000000A">
      <w:pPr>
        <w:spacing w:after="40" w:lineRule="auto"/>
        <w:rPr>
          <w:sz w:val="22"/>
          <w:szCs w:val="22"/>
        </w:rPr>
      </w:pPr>
      <w:r w:rsidDel="00000000" w:rsidR="00000000" w:rsidRPr="00000000">
        <w:rPr>
          <w:sz w:val="22"/>
          <w:szCs w:val="22"/>
          <w:rtl w:val="0"/>
        </w:rPr>
        <w:t xml:space="preserve">E-mail:</w:t>
        <w:tab/>
        <w:tab/>
        <w:tab/>
      </w:r>
      <w:hyperlink r:id="rId8">
        <w:r w:rsidDel="00000000" w:rsidR="00000000" w:rsidRPr="00000000">
          <w:rPr>
            <w:sz w:val="22"/>
            <w:szCs w:val="22"/>
            <w:u w:val="single"/>
            <w:rtl w:val="0"/>
          </w:rPr>
          <w:t xml:space="preserve">christopher.calimano@wcsdny.org</w:t>
        </w:r>
      </w:hyperlink>
      <w:r w:rsidDel="00000000" w:rsidR="00000000" w:rsidRPr="00000000">
        <w:rPr>
          <w:rtl w:val="0"/>
        </w:rPr>
      </w:r>
    </w:p>
    <w:p w:rsidR="00000000" w:rsidDel="00000000" w:rsidP="00000000" w:rsidRDefault="00000000" w:rsidRPr="00000000" w14:paraId="0000000B">
      <w:pPr>
        <w:spacing w:after="40" w:lineRule="auto"/>
        <w:rPr>
          <w:sz w:val="22"/>
          <w:szCs w:val="22"/>
        </w:rPr>
      </w:pPr>
      <w:r w:rsidDel="00000000" w:rsidR="00000000" w:rsidRPr="00000000">
        <w:rPr>
          <w:sz w:val="22"/>
          <w:szCs w:val="22"/>
          <w:rtl w:val="0"/>
        </w:rPr>
        <w:t xml:space="preserve">Extra Help Time:</w:t>
        <w:tab/>
        <w:t xml:space="preserve">by appointment</w:t>
      </w:r>
    </w:p>
    <w:p w:rsidR="00000000" w:rsidDel="00000000" w:rsidP="00000000" w:rsidRDefault="00000000" w:rsidRPr="00000000" w14:paraId="0000000C">
      <w:pPr>
        <w:pStyle w:val="Head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Course Identification</w:t>
      </w:r>
    </w:p>
    <w:p w:rsidR="00000000" w:rsidDel="00000000" w:rsidP="00000000" w:rsidRDefault="00000000" w:rsidRPr="00000000" w14:paraId="0000000D">
      <w:pPr>
        <w:spacing w:after="40" w:lineRule="auto"/>
        <w:rPr>
          <w:sz w:val="22"/>
          <w:szCs w:val="22"/>
        </w:rPr>
      </w:pPr>
      <w:r w:rsidDel="00000000" w:rsidR="00000000" w:rsidRPr="00000000">
        <w:rPr>
          <w:sz w:val="22"/>
          <w:szCs w:val="22"/>
          <w:rtl w:val="0"/>
        </w:rPr>
        <w:t xml:space="preserve">Course Number:</w:t>
        <w:tab/>
      </w:r>
      <w:r w:rsidDel="00000000" w:rsidR="00000000" w:rsidRPr="00000000">
        <w:rPr>
          <w:sz w:val="22"/>
          <w:szCs w:val="22"/>
          <w:highlight w:val="white"/>
          <w:rtl w:val="0"/>
        </w:rPr>
        <w:t xml:space="preserve">D649</w:t>
      </w:r>
      <w:r w:rsidDel="00000000" w:rsidR="00000000" w:rsidRPr="00000000">
        <w:rPr>
          <w:rtl w:val="0"/>
        </w:rPr>
      </w:r>
    </w:p>
    <w:p w:rsidR="00000000" w:rsidDel="00000000" w:rsidP="00000000" w:rsidRDefault="00000000" w:rsidRPr="00000000" w14:paraId="0000000E">
      <w:pPr>
        <w:spacing w:after="40" w:lineRule="auto"/>
        <w:rPr>
          <w:sz w:val="22"/>
          <w:szCs w:val="22"/>
        </w:rPr>
      </w:pPr>
      <w:r w:rsidDel="00000000" w:rsidR="00000000" w:rsidRPr="00000000">
        <w:rPr>
          <w:sz w:val="22"/>
          <w:szCs w:val="22"/>
          <w:rtl w:val="0"/>
        </w:rPr>
        <w:t xml:space="preserve">Course Name:</w:t>
        <w:tab/>
        <w:tab/>
      </w:r>
      <w:r w:rsidDel="00000000" w:rsidR="00000000" w:rsidRPr="00000000">
        <w:rPr>
          <w:sz w:val="22"/>
          <w:szCs w:val="22"/>
          <w:highlight w:val="white"/>
          <w:rtl w:val="0"/>
        </w:rPr>
        <w:t xml:space="preserve">AP ECONOMICS MACRO/MICRO</w:t>
      </w:r>
      <w:r w:rsidDel="00000000" w:rsidR="00000000" w:rsidRPr="00000000">
        <w:rPr>
          <w:rtl w:val="0"/>
        </w:rPr>
      </w:r>
    </w:p>
    <w:p w:rsidR="00000000" w:rsidDel="00000000" w:rsidP="00000000" w:rsidRDefault="00000000" w:rsidRPr="00000000" w14:paraId="0000000F">
      <w:pPr>
        <w:spacing w:after="40" w:lineRule="auto"/>
        <w:rPr>
          <w:sz w:val="22"/>
          <w:szCs w:val="22"/>
        </w:rPr>
      </w:pPr>
      <w:r w:rsidDel="00000000" w:rsidR="00000000" w:rsidRPr="00000000">
        <w:rPr>
          <w:sz w:val="22"/>
          <w:szCs w:val="22"/>
          <w:rtl w:val="0"/>
        </w:rPr>
        <w:t xml:space="preserve">Course Location:</w:t>
        <w:tab/>
        <w:t xml:space="preserve">104</w:t>
      </w:r>
    </w:p>
    <w:p w:rsidR="00000000" w:rsidDel="00000000" w:rsidP="00000000" w:rsidRDefault="00000000" w:rsidRPr="00000000" w14:paraId="00000010">
      <w:pPr>
        <w:spacing w:after="40" w:lineRule="auto"/>
        <w:rPr>
          <w:sz w:val="22"/>
          <w:szCs w:val="22"/>
        </w:rPr>
      </w:pPr>
      <w:r w:rsidDel="00000000" w:rsidR="00000000" w:rsidRPr="00000000">
        <w:rPr>
          <w:sz w:val="22"/>
          <w:szCs w:val="22"/>
          <w:rtl w:val="0"/>
        </w:rPr>
        <w:t xml:space="preserve">Prerequisites:</w:t>
        <w:tab/>
        <w:tab/>
        <w:t xml:space="preserve">none</w:t>
      </w:r>
    </w:p>
    <w:p w:rsidR="00000000" w:rsidDel="00000000" w:rsidP="00000000" w:rsidRDefault="00000000" w:rsidRPr="00000000" w14:paraId="00000011">
      <w:pPr>
        <w:pStyle w:val="Heading2"/>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Course Description/Overview</w:t>
      </w:r>
    </w:p>
    <w:p w:rsidR="00000000" w:rsidDel="00000000" w:rsidP="00000000" w:rsidRDefault="00000000" w:rsidRPr="00000000" w14:paraId="00000012">
      <w:pPr>
        <w:widowControl w:val="0"/>
        <w:spacing w:after="0" w:lineRule="auto"/>
        <w:rPr>
          <w:i w:val="1"/>
          <w:sz w:val="22"/>
          <w:szCs w:val="22"/>
        </w:rPr>
      </w:pPr>
      <w:r w:rsidDel="00000000" w:rsidR="00000000" w:rsidRPr="00000000">
        <w:rPr>
          <w:rtl w:val="0"/>
        </w:rPr>
      </w:r>
    </w:p>
    <w:p w:rsidR="00000000" w:rsidDel="00000000" w:rsidP="00000000" w:rsidRDefault="00000000" w:rsidRPr="00000000" w14:paraId="00000013">
      <w:pPr>
        <w:widowControl w:val="0"/>
        <w:spacing w:after="0" w:lineRule="auto"/>
        <w:rPr>
          <w:b w:val="1"/>
          <w:sz w:val="22"/>
          <w:szCs w:val="22"/>
        </w:rPr>
      </w:pPr>
      <w:r w:rsidDel="00000000" w:rsidR="00000000" w:rsidRPr="00000000">
        <w:rPr>
          <w:b w:val="1"/>
          <w:sz w:val="22"/>
          <w:szCs w:val="22"/>
          <w:rtl w:val="0"/>
        </w:rPr>
        <w:t xml:space="preserve">AP Microeconomics</w:t>
      </w:r>
      <w:r w:rsidDel="00000000" w:rsidR="00000000" w:rsidRPr="00000000">
        <w:rPr>
          <w:sz w:val="22"/>
          <w:szCs w:val="22"/>
          <w:rtl w:val="0"/>
        </w:rPr>
        <w:t xml:space="preserve"> course will stress the key principles found in most college curriculums. Major topics covered are; consumer and producer theory, and market structure.  Other topics discussed will be economic efficiency, factor markets, and market failure. </w:t>
      </w:r>
      <w:r w:rsidDel="00000000" w:rsidR="00000000" w:rsidRPr="00000000">
        <w:rPr>
          <w:rtl w:val="0"/>
        </w:rPr>
      </w:r>
    </w:p>
    <w:p w:rsidR="00000000" w:rsidDel="00000000" w:rsidP="00000000" w:rsidRDefault="00000000" w:rsidRPr="00000000" w14:paraId="00000014">
      <w:pPr>
        <w:widowControl w:val="0"/>
        <w:spacing w:after="0" w:lineRule="auto"/>
        <w:rPr>
          <w:b w:val="1"/>
          <w:sz w:val="22"/>
          <w:szCs w:val="22"/>
        </w:rPr>
      </w:pPr>
      <w:r w:rsidDel="00000000" w:rsidR="00000000" w:rsidRPr="00000000">
        <w:rPr>
          <w:rtl w:val="0"/>
        </w:rPr>
      </w:r>
    </w:p>
    <w:p w:rsidR="00000000" w:rsidDel="00000000" w:rsidP="00000000" w:rsidRDefault="00000000" w:rsidRPr="00000000" w14:paraId="00000015">
      <w:pPr>
        <w:widowControl w:val="0"/>
        <w:numPr>
          <w:ilvl w:val="0"/>
          <w:numId w:val="8"/>
        </w:numPr>
        <w:tabs>
          <w:tab w:val="left" w:pos="20"/>
          <w:tab w:val="left" w:pos="280"/>
        </w:tabs>
        <w:spacing w:after="0" w:lineRule="auto"/>
        <w:ind w:left="1440" w:hanging="360"/>
        <w:rPr>
          <w:sz w:val="22"/>
          <w:szCs w:val="22"/>
        </w:rPr>
      </w:pPr>
      <w:r w:rsidDel="00000000" w:rsidR="00000000" w:rsidRPr="00000000">
        <w:rPr>
          <w:sz w:val="22"/>
          <w:szCs w:val="22"/>
          <w:rtl w:val="0"/>
        </w:rPr>
        <w:t xml:space="preserve">Basic Economic Concepts                                            </w:t>
        <w:tab/>
        <w:t xml:space="preserve">  8-14%</w:t>
      </w:r>
    </w:p>
    <w:p w:rsidR="00000000" w:rsidDel="00000000" w:rsidP="00000000" w:rsidRDefault="00000000" w:rsidRPr="00000000" w14:paraId="00000016">
      <w:pPr>
        <w:widowControl w:val="0"/>
        <w:numPr>
          <w:ilvl w:val="0"/>
          <w:numId w:val="8"/>
        </w:numPr>
        <w:tabs>
          <w:tab w:val="left" w:pos="20"/>
          <w:tab w:val="left" w:pos="280"/>
        </w:tabs>
        <w:spacing w:after="0" w:lineRule="auto"/>
        <w:ind w:left="1440" w:hanging="360"/>
        <w:rPr>
          <w:sz w:val="22"/>
          <w:szCs w:val="22"/>
        </w:rPr>
      </w:pPr>
      <w:r w:rsidDel="00000000" w:rsidR="00000000" w:rsidRPr="00000000">
        <w:rPr>
          <w:sz w:val="22"/>
          <w:szCs w:val="22"/>
          <w:rtl w:val="0"/>
        </w:rPr>
        <w:t xml:space="preserve">The Nature and Functions of Product Markets        </w:t>
        <w:tab/>
        <w:t xml:space="preserve"> 50-70%</w:t>
      </w:r>
    </w:p>
    <w:p w:rsidR="00000000" w:rsidDel="00000000" w:rsidP="00000000" w:rsidRDefault="00000000" w:rsidRPr="00000000" w14:paraId="00000017">
      <w:pPr>
        <w:widowControl w:val="0"/>
        <w:numPr>
          <w:ilvl w:val="0"/>
          <w:numId w:val="8"/>
        </w:numPr>
        <w:tabs>
          <w:tab w:val="left" w:pos="20"/>
          <w:tab w:val="left" w:pos="280"/>
        </w:tabs>
        <w:spacing w:after="0" w:lineRule="auto"/>
        <w:ind w:left="1440" w:hanging="360"/>
        <w:rPr>
          <w:sz w:val="22"/>
          <w:szCs w:val="22"/>
        </w:rPr>
      </w:pPr>
      <w:r w:rsidDel="00000000" w:rsidR="00000000" w:rsidRPr="00000000">
        <w:rPr>
          <w:sz w:val="22"/>
          <w:szCs w:val="22"/>
          <w:rtl w:val="0"/>
        </w:rPr>
        <w:t xml:space="preserve">Factor Markets                                                              </w:t>
        <w:tab/>
        <w:t xml:space="preserve"> 10-18%</w:t>
      </w:r>
    </w:p>
    <w:p w:rsidR="00000000" w:rsidDel="00000000" w:rsidP="00000000" w:rsidRDefault="00000000" w:rsidRPr="00000000" w14:paraId="00000018">
      <w:pPr>
        <w:widowControl w:val="0"/>
        <w:numPr>
          <w:ilvl w:val="0"/>
          <w:numId w:val="8"/>
        </w:numPr>
        <w:tabs>
          <w:tab w:val="left" w:pos="20"/>
          <w:tab w:val="left" w:pos="280"/>
        </w:tabs>
        <w:spacing w:after="0" w:lineRule="auto"/>
        <w:ind w:left="1440" w:hanging="360"/>
        <w:rPr>
          <w:sz w:val="22"/>
          <w:szCs w:val="22"/>
        </w:rPr>
      </w:pPr>
      <w:r w:rsidDel="00000000" w:rsidR="00000000" w:rsidRPr="00000000">
        <w:rPr>
          <w:sz w:val="22"/>
          <w:szCs w:val="22"/>
          <w:rtl w:val="0"/>
        </w:rPr>
        <w:t xml:space="preserve">Market Failure and the Role of Government                  </w:t>
        <w:tab/>
        <w:t xml:space="preserve"> 12-18%</w:t>
      </w:r>
    </w:p>
    <w:p w:rsidR="00000000" w:rsidDel="00000000" w:rsidP="00000000" w:rsidRDefault="00000000" w:rsidRPr="00000000" w14:paraId="00000019">
      <w:pPr>
        <w:widowControl w:val="0"/>
        <w:spacing w:after="0" w:lineRule="auto"/>
        <w:rPr>
          <w:sz w:val="22"/>
          <w:szCs w:val="22"/>
        </w:rPr>
      </w:pPr>
      <w:r w:rsidDel="00000000" w:rsidR="00000000" w:rsidRPr="00000000">
        <w:rPr>
          <w:rtl w:val="0"/>
        </w:rPr>
      </w:r>
    </w:p>
    <w:p w:rsidR="00000000" w:rsidDel="00000000" w:rsidP="00000000" w:rsidRDefault="00000000" w:rsidRPr="00000000" w14:paraId="0000001A">
      <w:pPr>
        <w:widowControl w:val="0"/>
        <w:spacing w:after="0" w:lineRule="auto"/>
        <w:rPr>
          <w:sz w:val="22"/>
          <w:szCs w:val="22"/>
        </w:rPr>
      </w:pPr>
      <w:r w:rsidDel="00000000" w:rsidR="00000000" w:rsidRPr="00000000">
        <w:rPr>
          <w:b w:val="1"/>
          <w:sz w:val="22"/>
          <w:szCs w:val="22"/>
          <w:rtl w:val="0"/>
        </w:rPr>
        <w:t xml:space="preserve">AP Macroeconomics </w:t>
      </w:r>
      <w:r w:rsidDel="00000000" w:rsidR="00000000" w:rsidRPr="00000000">
        <w:rPr>
          <w:sz w:val="22"/>
          <w:szCs w:val="22"/>
          <w:rtl w:val="0"/>
        </w:rPr>
        <w:t xml:space="preserve">course will provide students with a thorough understanding of the principles of economics that apply to an economic system as a whole.</w:t>
      </w:r>
      <w:r w:rsidDel="00000000" w:rsidR="00000000" w:rsidRPr="00000000">
        <w:rPr>
          <w:b w:val="1"/>
          <w:sz w:val="22"/>
          <w:szCs w:val="22"/>
          <w:rtl w:val="0"/>
        </w:rPr>
        <w:t xml:space="preserve"> </w:t>
      </w:r>
      <w:r w:rsidDel="00000000" w:rsidR="00000000" w:rsidRPr="00000000">
        <w:rPr>
          <w:sz w:val="22"/>
          <w:szCs w:val="22"/>
          <w:rtl w:val="0"/>
        </w:rPr>
        <w:t xml:space="preserve">The course places particular emphasis on the study of national income and price-level determination, and also develops students’ familiarity with economic performance measures, the financial sector, stabilization policies, economic growth, and international economics.  </w:t>
      </w:r>
    </w:p>
    <w:p w:rsidR="00000000" w:rsidDel="00000000" w:rsidP="00000000" w:rsidRDefault="00000000" w:rsidRPr="00000000" w14:paraId="0000001B">
      <w:pPr>
        <w:widowControl w:val="0"/>
        <w:spacing w:after="0" w:lineRule="auto"/>
        <w:rPr>
          <w:sz w:val="22"/>
          <w:szCs w:val="22"/>
        </w:rPr>
      </w:pPr>
      <w:r w:rsidDel="00000000" w:rsidR="00000000" w:rsidRPr="00000000">
        <w:rPr>
          <w:rtl w:val="0"/>
        </w:rPr>
      </w:r>
    </w:p>
    <w:p w:rsidR="00000000" w:rsidDel="00000000" w:rsidP="00000000" w:rsidRDefault="00000000" w:rsidRPr="00000000" w14:paraId="0000001C">
      <w:pPr>
        <w:widowControl w:val="0"/>
        <w:numPr>
          <w:ilvl w:val="0"/>
          <w:numId w:val="4"/>
        </w:numPr>
        <w:spacing w:after="0" w:lineRule="auto"/>
        <w:ind w:left="1440" w:hanging="360"/>
        <w:rPr>
          <w:sz w:val="22"/>
          <w:szCs w:val="22"/>
        </w:rPr>
      </w:pPr>
      <w:r w:rsidDel="00000000" w:rsidR="00000000" w:rsidRPr="00000000">
        <w:rPr>
          <w:sz w:val="22"/>
          <w:szCs w:val="22"/>
          <w:rtl w:val="0"/>
        </w:rPr>
        <w:t xml:space="preserve">Basic Economic Concepts                                         </w:t>
        <w:tab/>
        <w:t xml:space="preserve">8-12%</w:t>
      </w:r>
    </w:p>
    <w:p w:rsidR="00000000" w:rsidDel="00000000" w:rsidP="00000000" w:rsidRDefault="00000000" w:rsidRPr="00000000" w14:paraId="0000001D">
      <w:pPr>
        <w:widowControl w:val="0"/>
        <w:numPr>
          <w:ilvl w:val="0"/>
          <w:numId w:val="4"/>
        </w:numPr>
        <w:spacing w:after="0" w:lineRule="auto"/>
        <w:ind w:left="1440" w:hanging="360"/>
        <w:rPr>
          <w:sz w:val="22"/>
          <w:szCs w:val="22"/>
        </w:rPr>
      </w:pPr>
      <w:r w:rsidDel="00000000" w:rsidR="00000000" w:rsidRPr="00000000">
        <w:rPr>
          <w:sz w:val="22"/>
          <w:szCs w:val="22"/>
          <w:rtl w:val="0"/>
        </w:rPr>
        <w:t xml:space="preserve">Measurement of Economic Performance</w:t>
        <w:tab/>
        <w:tab/>
        <w:t xml:space="preserve">12-16%</w:t>
      </w:r>
    </w:p>
    <w:p w:rsidR="00000000" w:rsidDel="00000000" w:rsidP="00000000" w:rsidRDefault="00000000" w:rsidRPr="00000000" w14:paraId="0000001E">
      <w:pPr>
        <w:widowControl w:val="0"/>
        <w:numPr>
          <w:ilvl w:val="0"/>
          <w:numId w:val="4"/>
        </w:numPr>
        <w:spacing w:after="0" w:lineRule="auto"/>
        <w:ind w:left="1440" w:hanging="360"/>
        <w:rPr>
          <w:sz w:val="22"/>
          <w:szCs w:val="22"/>
        </w:rPr>
      </w:pPr>
      <w:r w:rsidDel="00000000" w:rsidR="00000000" w:rsidRPr="00000000">
        <w:rPr>
          <w:sz w:val="22"/>
          <w:szCs w:val="22"/>
          <w:rtl w:val="0"/>
        </w:rPr>
        <w:t xml:space="preserve">National Income and Price Determination</w:t>
        <w:tab/>
        <w:tab/>
        <w:t xml:space="preserve">10-15%</w:t>
      </w:r>
    </w:p>
    <w:p w:rsidR="00000000" w:rsidDel="00000000" w:rsidP="00000000" w:rsidRDefault="00000000" w:rsidRPr="00000000" w14:paraId="0000001F">
      <w:pPr>
        <w:widowControl w:val="0"/>
        <w:numPr>
          <w:ilvl w:val="0"/>
          <w:numId w:val="4"/>
        </w:numPr>
        <w:spacing w:after="0" w:lineRule="auto"/>
        <w:ind w:left="1440" w:hanging="360"/>
        <w:rPr>
          <w:sz w:val="22"/>
          <w:szCs w:val="22"/>
        </w:rPr>
      </w:pPr>
      <w:r w:rsidDel="00000000" w:rsidR="00000000" w:rsidRPr="00000000">
        <w:rPr>
          <w:sz w:val="22"/>
          <w:szCs w:val="22"/>
          <w:rtl w:val="0"/>
        </w:rPr>
        <w:t xml:space="preserve">Financial Sector</w:t>
        <w:tab/>
        <w:tab/>
        <w:tab/>
        <w:tab/>
        <w:tab/>
        <w:t xml:space="preserve">15-20%</w:t>
      </w:r>
    </w:p>
    <w:p w:rsidR="00000000" w:rsidDel="00000000" w:rsidP="00000000" w:rsidRDefault="00000000" w:rsidRPr="00000000" w14:paraId="00000020">
      <w:pPr>
        <w:widowControl w:val="0"/>
        <w:numPr>
          <w:ilvl w:val="0"/>
          <w:numId w:val="4"/>
        </w:numPr>
        <w:spacing w:after="0" w:lineRule="auto"/>
        <w:ind w:left="1440" w:hanging="360"/>
        <w:rPr>
          <w:sz w:val="22"/>
          <w:szCs w:val="22"/>
        </w:rPr>
      </w:pPr>
      <w:r w:rsidDel="00000000" w:rsidR="00000000" w:rsidRPr="00000000">
        <w:rPr>
          <w:sz w:val="22"/>
          <w:szCs w:val="22"/>
          <w:rtl w:val="0"/>
        </w:rPr>
        <w:t xml:space="preserve">Stabilization Policies</w:t>
        <w:tab/>
        <w:tab/>
        <w:tab/>
        <w:tab/>
        <w:tab/>
        <w:t xml:space="preserve">20-30%</w:t>
      </w:r>
    </w:p>
    <w:p w:rsidR="00000000" w:rsidDel="00000000" w:rsidP="00000000" w:rsidRDefault="00000000" w:rsidRPr="00000000" w14:paraId="00000021">
      <w:pPr>
        <w:widowControl w:val="0"/>
        <w:numPr>
          <w:ilvl w:val="0"/>
          <w:numId w:val="4"/>
        </w:numPr>
        <w:spacing w:after="0" w:lineRule="auto"/>
        <w:ind w:left="1440" w:hanging="360"/>
        <w:rPr>
          <w:sz w:val="22"/>
          <w:szCs w:val="22"/>
        </w:rPr>
      </w:pPr>
      <w:r w:rsidDel="00000000" w:rsidR="00000000" w:rsidRPr="00000000">
        <w:rPr>
          <w:sz w:val="22"/>
          <w:szCs w:val="22"/>
          <w:rtl w:val="0"/>
        </w:rPr>
        <w:t xml:space="preserve">Economic Growth</w:t>
        <w:tab/>
        <w:tab/>
        <w:tab/>
        <w:tab/>
        <w:tab/>
        <w:t xml:space="preserve">5-10%</w:t>
      </w:r>
    </w:p>
    <w:p w:rsidR="00000000" w:rsidDel="00000000" w:rsidP="00000000" w:rsidRDefault="00000000" w:rsidRPr="00000000" w14:paraId="00000022">
      <w:pPr>
        <w:widowControl w:val="0"/>
        <w:numPr>
          <w:ilvl w:val="0"/>
          <w:numId w:val="4"/>
        </w:numPr>
        <w:spacing w:after="0" w:lineRule="auto"/>
        <w:ind w:left="1440" w:hanging="360"/>
        <w:rPr>
          <w:sz w:val="22"/>
          <w:szCs w:val="22"/>
        </w:rPr>
      </w:pPr>
      <w:r w:rsidDel="00000000" w:rsidR="00000000" w:rsidRPr="00000000">
        <w:rPr>
          <w:sz w:val="22"/>
          <w:szCs w:val="22"/>
          <w:rtl w:val="0"/>
        </w:rPr>
        <w:t xml:space="preserve">Open Economy: International Trade and Finance</w:t>
        <w:tab/>
        <w:t xml:space="preserve">10-15%</w:t>
      </w:r>
    </w:p>
    <w:p w:rsidR="00000000" w:rsidDel="00000000" w:rsidP="00000000" w:rsidRDefault="00000000" w:rsidRPr="00000000" w14:paraId="00000023">
      <w:pPr>
        <w:widowControl w:val="0"/>
        <w:spacing w:after="0" w:lineRule="auto"/>
        <w:rPr>
          <w:b w:val="1"/>
        </w:rPr>
      </w:pPr>
      <w:r w:rsidDel="00000000" w:rsidR="00000000" w:rsidRPr="00000000">
        <w:rPr>
          <w:rtl w:val="0"/>
        </w:rPr>
      </w:r>
    </w:p>
    <w:p w:rsidR="00000000" w:rsidDel="00000000" w:rsidP="00000000" w:rsidRDefault="00000000" w:rsidRPr="00000000" w14:paraId="00000024">
      <w:pPr>
        <w:widowControl w:val="0"/>
        <w:spacing w:after="0" w:lineRule="auto"/>
        <w:rPr/>
      </w:pPr>
      <w:r w:rsidDel="00000000" w:rsidR="00000000" w:rsidRPr="00000000">
        <w:rPr>
          <w:b w:val="1"/>
          <w:rtl w:val="0"/>
        </w:rPr>
        <w:t xml:space="preserve">The AP Exams</w:t>
      </w:r>
      <w:r w:rsidDel="00000000" w:rsidR="00000000" w:rsidRPr="00000000">
        <w:rPr>
          <w:rtl w:val="0"/>
        </w:rPr>
        <w:t xml:space="preserve"> are typically given during the second week of May.  Each exam is 2 hours and 10 minutes long.  Section I of the exam students are given 70 minutes to complete 60 multiple-choice questions.  In Section II of the exam, students must answer 3 free-response questions in 50 minutes (plus a 10 minute reading period).</w:t>
      </w:r>
    </w:p>
    <w:p w:rsidR="00000000" w:rsidDel="00000000" w:rsidP="00000000" w:rsidRDefault="00000000" w:rsidRPr="00000000" w14:paraId="00000025">
      <w:pPr>
        <w:widowControl w:val="0"/>
        <w:spacing w:after="0" w:lineRule="auto"/>
        <w:rPr/>
      </w:pPr>
      <w:r w:rsidDel="00000000" w:rsidR="00000000" w:rsidRPr="00000000">
        <w:rPr>
          <w:rtl w:val="0"/>
        </w:rPr>
      </w:r>
    </w:p>
    <w:tbl>
      <w:tblPr>
        <w:tblStyle w:val="Table1"/>
        <w:tblW w:w="8240.0" w:type="dxa"/>
        <w:jc w:val="center"/>
        <w:tblBorders>
          <w:top w:color="000000" w:space="0" w:sz="0" w:val="nil"/>
          <w:left w:color="000000" w:space="0" w:sz="0" w:val="nil"/>
          <w:right w:color="000000" w:space="0" w:sz="0" w:val="nil"/>
        </w:tblBorders>
        <w:tblLayout w:type="fixed"/>
        <w:tblLook w:val="0000"/>
      </w:tblPr>
      <w:tblGrid>
        <w:gridCol w:w="1260"/>
        <w:gridCol w:w="1360"/>
        <w:gridCol w:w="2320"/>
        <w:gridCol w:w="1660"/>
        <w:gridCol w:w="1640"/>
        <w:tblGridChange w:id="0">
          <w:tblGrid>
            <w:gridCol w:w="1260"/>
            <w:gridCol w:w="1360"/>
            <w:gridCol w:w="2320"/>
            <w:gridCol w:w="1660"/>
            <w:gridCol w:w="16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0b3b2" w:val="clear"/>
            <w:tcMar>
              <w:top w:w="0.0" w:type="dxa"/>
              <w:left w:w="0.0" w:type="dxa"/>
              <w:bottom w:w="0.0" w:type="dxa"/>
              <w:right w:w="0.0" w:type="dxa"/>
            </w:tcMar>
          </w:tcPr>
          <w:p w:rsidR="00000000" w:rsidDel="00000000" w:rsidP="00000000" w:rsidRDefault="00000000" w:rsidRPr="00000000" w14:paraId="000000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pPr>
            <w:r w:rsidDel="00000000" w:rsidR="00000000" w:rsidRPr="00000000">
              <w:rPr>
                <w:rtl w:val="0"/>
              </w:rPr>
              <w:t xml:space="preserve">AP Exam</w:t>
            </w:r>
          </w:p>
        </w:tc>
        <w:tc>
          <w:tcPr>
            <w:tcBorders>
              <w:top w:color="000000" w:space="0" w:sz="8" w:val="single"/>
              <w:left w:color="000000" w:space="0" w:sz="8" w:val="single"/>
              <w:bottom w:color="000000" w:space="0" w:sz="8" w:val="single"/>
              <w:right w:color="000000" w:space="0" w:sz="8" w:val="single"/>
            </w:tcBorders>
            <w:shd w:fill="b0b3b2" w:val="clear"/>
            <w:tcMar>
              <w:top w:w="0.0" w:type="dxa"/>
              <w:left w:w="0.0" w:type="dxa"/>
              <w:bottom w:w="0.0" w:type="dxa"/>
              <w:right w:w="0.0" w:type="dxa"/>
            </w:tcMar>
          </w:tcPr>
          <w:p w:rsidR="00000000" w:rsidDel="00000000" w:rsidP="00000000" w:rsidRDefault="00000000" w:rsidRPr="00000000" w14:paraId="00000027">
            <w:pPr>
              <w:widowControl w:val="0"/>
              <w:spacing w:after="0" w:lineRule="auto"/>
              <w:jc w:val="center"/>
              <w:rPr/>
            </w:pPr>
            <w:r w:rsidDel="00000000" w:rsidR="00000000" w:rsidRPr="00000000">
              <w:rPr>
                <w:rtl w:val="0"/>
              </w:rPr>
              <w:t xml:space="preserve">% of Grade</w:t>
            </w:r>
          </w:p>
        </w:tc>
        <w:tc>
          <w:tcPr>
            <w:tcBorders>
              <w:top w:color="000000" w:space="0" w:sz="8" w:val="single"/>
              <w:left w:color="000000" w:space="0" w:sz="8" w:val="single"/>
              <w:bottom w:color="000000" w:space="0" w:sz="8" w:val="single"/>
              <w:right w:color="000000" w:space="0" w:sz="8" w:val="single"/>
            </w:tcBorders>
            <w:shd w:fill="b0b3b2" w:val="clear"/>
            <w:tcMar>
              <w:top w:w="0.0" w:type="dxa"/>
              <w:left w:w="0.0" w:type="dxa"/>
              <w:bottom w:w="0.0" w:type="dxa"/>
              <w:right w:w="0.0" w:type="dxa"/>
            </w:tcMar>
          </w:tcPr>
          <w:p w:rsidR="00000000" w:rsidDel="00000000" w:rsidP="00000000" w:rsidRDefault="00000000" w:rsidRPr="00000000" w14:paraId="00000028">
            <w:pPr>
              <w:widowControl w:val="0"/>
              <w:spacing w:after="0" w:lineRule="auto"/>
              <w:jc w:val="center"/>
              <w:rPr/>
            </w:pPr>
            <w:r w:rsidDel="00000000" w:rsidR="00000000" w:rsidRPr="00000000">
              <w:rPr>
                <w:rtl w:val="0"/>
              </w:rPr>
              <w:t xml:space="preserve">Number of Questions</w:t>
            </w:r>
          </w:p>
        </w:tc>
        <w:tc>
          <w:tcPr>
            <w:tcBorders>
              <w:top w:color="000000" w:space="0" w:sz="8" w:val="single"/>
              <w:left w:color="000000" w:space="0" w:sz="8" w:val="single"/>
              <w:bottom w:color="000000" w:space="0" w:sz="8" w:val="single"/>
              <w:right w:color="000000" w:space="0" w:sz="8" w:val="single"/>
            </w:tcBorders>
            <w:shd w:fill="b0b3b2" w:val="clear"/>
            <w:tcMar>
              <w:top w:w="0.0" w:type="dxa"/>
              <w:left w:w="0.0" w:type="dxa"/>
              <w:bottom w:w="0.0" w:type="dxa"/>
              <w:right w:w="0.0" w:type="dxa"/>
            </w:tcMar>
          </w:tcPr>
          <w:p w:rsidR="00000000" w:rsidDel="00000000" w:rsidP="00000000" w:rsidRDefault="00000000" w:rsidRPr="00000000" w14:paraId="00000029">
            <w:pPr>
              <w:widowControl w:val="0"/>
              <w:spacing w:after="0" w:lineRule="auto"/>
              <w:jc w:val="center"/>
              <w:rPr/>
            </w:pPr>
            <w:r w:rsidDel="00000000" w:rsidR="00000000" w:rsidRPr="00000000">
              <w:rPr>
                <w:rtl w:val="0"/>
              </w:rPr>
              <w:t xml:space="preserve">Time Allotted</w:t>
            </w:r>
          </w:p>
        </w:tc>
        <w:tc>
          <w:tcPr>
            <w:tcBorders>
              <w:top w:color="000000" w:space="0" w:sz="8" w:val="single"/>
              <w:left w:color="000000" w:space="0" w:sz="8" w:val="single"/>
              <w:bottom w:color="000000" w:space="0" w:sz="8" w:val="single"/>
              <w:right w:color="000000" w:space="0" w:sz="8" w:val="single"/>
            </w:tcBorders>
            <w:shd w:fill="b0b3b2" w:val="clear"/>
            <w:tcMar>
              <w:top w:w="0.0" w:type="dxa"/>
              <w:left w:w="0.0" w:type="dxa"/>
              <w:bottom w:w="0.0" w:type="dxa"/>
              <w:right w:w="0.0" w:type="dxa"/>
            </w:tcMar>
          </w:tcPr>
          <w:p w:rsidR="00000000" w:rsidDel="00000000" w:rsidP="00000000" w:rsidRDefault="00000000" w:rsidRPr="00000000" w14:paraId="0000002A">
            <w:pPr>
              <w:widowControl w:val="0"/>
              <w:spacing w:after="0" w:lineRule="auto"/>
              <w:jc w:val="center"/>
              <w:rPr/>
            </w:pPr>
            <w:r w:rsidDel="00000000" w:rsidR="00000000" w:rsidRPr="00000000">
              <w:rPr>
                <w:rtl w:val="0"/>
              </w:rPr>
              <w:t xml:space="preserve">Reading Period</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B">
            <w:pPr>
              <w:widowControl w:val="0"/>
              <w:spacing w:after="0" w:lineRule="auto"/>
              <w:rPr/>
            </w:pPr>
            <w:r w:rsidDel="00000000" w:rsidR="00000000" w:rsidRPr="00000000">
              <w:rPr>
                <w:rtl w:val="0"/>
              </w:rPr>
              <w:t xml:space="preserve">Section I</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C">
            <w:pPr>
              <w:widowControl w:val="0"/>
              <w:spacing w:after="0" w:lineRule="auto"/>
              <w:jc w:val="center"/>
              <w:rPr/>
            </w:pPr>
            <w:r w:rsidDel="00000000" w:rsidR="00000000" w:rsidRPr="00000000">
              <w:rPr>
                <w:rtl w:val="0"/>
              </w:rPr>
              <w:t xml:space="preserve">66 2/3</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D">
            <w:pPr>
              <w:widowControl w:val="0"/>
              <w:spacing w:after="0" w:lineRule="auto"/>
              <w:jc w:val="center"/>
              <w:rPr/>
            </w:pPr>
            <w:r w:rsidDel="00000000" w:rsidR="00000000" w:rsidRPr="00000000">
              <w:rPr>
                <w:rtl w:val="0"/>
              </w:rPr>
              <w:t xml:space="preserve">60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E">
            <w:pPr>
              <w:widowControl w:val="0"/>
              <w:spacing w:after="0" w:lineRule="auto"/>
              <w:jc w:val="center"/>
              <w:rPr/>
            </w:pPr>
            <w:r w:rsidDel="00000000" w:rsidR="00000000" w:rsidRPr="00000000">
              <w:rPr>
                <w:rtl w:val="0"/>
              </w:rPr>
              <w:t xml:space="preserve">70 minutes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0">
            <w:pPr>
              <w:widowControl w:val="0"/>
              <w:spacing w:after="0" w:lineRule="auto"/>
              <w:rPr/>
            </w:pPr>
            <w:r w:rsidDel="00000000" w:rsidR="00000000" w:rsidRPr="00000000">
              <w:rPr>
                <w:rtl w:val="0"/>
              </w:rPr>
              <w:t xml:space="preserve">Section II</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1">
            <w:pPr>
              <w:widowControl w:val="0"/>
              <w:spacing w:after="0" w:lineRule="auto"/>
              <w:jc w:val="center"/>
              <w:rPr/>
            </w:pPr>
            <w:r w:rsidDel="00000000" w:rsidR="00000000" w:rsidRPr="00000000">
              <w:rPr>
                <w:rtl w:val="0"/>
              </w:rPr>
              <w:t xml:space="preserve">33 1/3</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2">
            <w:pPr>
              <w:widowControl w:val="0"/>
              <w:spacing w:after="0" w:lineRule="auto"/>
              <w:jc w:val="center"/>
              <w:rPr/>
            </w:pPr>
            <w:r w:rsidDel="00000000" w:rsidR="00000000" w:rsidRPr="00000000">
              <w:rPr>
                <w:rtl w:val="0"/>
              </w:rPr>
              <w:t xml:space="preserve">3 required</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3">
            <w:pPr>
              <w:widowControl w:val="0"/>
              <w:spacing w:after="0" w:lineRule="auto"/>
              <w:jc w:val="center"/>
              <w:rPr/>
            </w:pPr>
            <w:r w:rsidDel="00000000" w:rsidR="00000000" w:rsidRPr="00000000">
              <w:rPr>
                <w:rtl w:val="0"/>
              </w:rPr>
              <w:t xml:space="preserve">50 minutes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4">
            <w:pPr>
              <w:widowControl w:val="0"/>
              <w:spacing w:after="0" w:lineRule="auto"/>
              <w:jc w:val="center"/>
              <w:rPr/>
            </w:pPr>
            <w:r w:rsidDel="00000000" w:rsidR="00000000" w:rsidRPr="00000000">
              <w:rPr>
                <w:rtl w:val="0"/>
              </w:rPr>
              <w:t xml:space="preserve">10 minutes</w:t>
            </w:r>
          </w:p>
        </w:tc>
      </w:tr>
    </w:tbl>
    <w:p w:rsidR="00000000" w:rsidDel="00000000" w:rsidP="00000000" w:rsidRDefault="00000000" w:rsidRPr="00000000" w14:paraId="00000035">
      <w:pPr>
        <w:widowControl w:val="0"/>
        <w:spacing w:after="0" w:lineRule="auto"/>
        <w:rPr>
          <w:b w:val="1"/>
        </w:rPr>
      </w:pPr>
      <w:r w:rsidDel="00000000" w:rsidR="00000000" w:rsidRPr="00000000">
        <w:rPr>
          <w:rtl w:val="0"/>
        </w:rPr>
      </w:r>
    </w:p>
    <w:p w:rsidR="00000000" w:rsidDel="00000000" w:rsidP="00000000" w:rsidRDefault="00000000" w:rsidRPr="00000000" w14:paraId="00000036">
      <w:pPr>
        <w:widowControl w:val="0"/>
        <w:spacing w:after="0" w:lineRule="auto"/>
        <w:ind w:firstLine="720"/>
        <w:rPr>
          <w:b w:val="1"/>
        </w:rPr>
      </w:pPr>
      <w:r w:rsidDel="00000000" w:rsidR="00000000" w:rsidRPr="00000000">
        <w:rPr>
          <w:b w:val="1"/>
          <w:rtl w:val="0"/>
        </w:rPr>
        <w:t xml:space="preserve">Section I Multiple Choice </w:t>
      </w:r>
    </w:p>
    <w:p w:rsidR="00000000" w:rsidDel="00000000" w:rsidP="00000000" w:rsidRDefault="00000000" w:rsidRPr="00000000" w14:paraId="00000037">
      <w:pPr>
        <w:widowControl w:val="0"/>
        <w:numPr>
          <w:ilvl w:val="0"/>
          <w:numId w:val="9"/>
        </w:numPr>
        <w:spacing w:after="0" w:lineRule="auto"/>
        <w:ind w:left="1440" w:hanging="360"/>
        <w:rPr/>
      </w:pPr>
      <w:r w:rsidDel="00000000" w:rsidR="00000000" w:rsidRPr="00000000">
        <w:rPr>
          <w:rtl w:val="0"/>
        </w:rPr>
        <w:t xml:space="preserve">Sixty multiple-choice questions need to be completed within the 1 hour and 10-minute window. </w:t>
      </w:r>
      <w:r w:rsidDel="00000000" w:rsidR="00000000" w:rsidRPr="00000000">
        <w:rPr>
          <w:b w:val="1"/>
          <w:rtl w:val="0"/>
        </w:rPr>
        <w:t xml:space="preserve"> </w:t>
      </w:r>
    </w:p>
    <w:p w:rsidR="00000000" w:rsidDel="00000000" w:rsidP="00000000" w:rsidRDefault="00000000" w:rsidRPr="00000000" w14:paraId="00000038">
      <w:pPr>
        <w:widowControl w:val="0"/>
        <w:spacing w:after="0" w:lineRule="auto"/>
        <w:rPr>
          <w:b w:val="1"/>
        </w:rPr>
      </w:pPr>
      <w:r w:rsidDel="00000000" w:rsidR="00000000" w:rsidRPr="00000000">
        <w:rPr>
          <w:rtl w:val="0"/>
        </w:rPr>
      </w:r>
    </w:p>
    <w:p w:rsidR="00000000" w:rsidDel="00000000" w:rsidP="00000000" w:rsidRDefault="00000000" w:rsidRPr="00000000" w14:paraId="00000039">
      <w:pPr>
        <w:widowControl w:val="0"/>
        <w:spacing w:after="0" w:lineRule="auto"/>
        <w:ind w:firstLine="720"/>
        <w:rPr/>
      </w:pPr>
      <w:r w:rsidDel="00000000" w:rsidR="00000000" w:rsidRPr="00000000">
        <w:rPr>
          <w:b w:val="1"/>
          <w:rtl w:val="0"/>
        </w:rPr>
        <w:t xml:space="preserve">Section II Free Response</w:t>
      </w:r>
      <w:r w:rsidDel="00000000" w:rsidR="00000000" w:rsidRPr="00000000">
        <w:rPr>
          <w:rtl w:val="0"/>
        </w:rPr>
      </w:r>
    </w:p>
    <w:p w:rsidR="00000000" w:rsidDel="00000000" w:rsidP="00000000" w:rsidRDefault="00000000" w:rsidRPr="00000000" w14:paraId="0000003A">
      <w:pPr>
        <w:widowControl w:val="0"/>
        <w:numPr>
          <w:ilvl w:val="1"/>
          <w:numId w:val="7"/>
        </w:numPr>
        <w:spacing w:after="0" w:lineRule="auto"/>
        <w:ind w:left="2160" w:hanging="360"/>
        <w:rPr/>
      </w:pPr>
      <w:r w:rsidDel="00000000" w:rsidR="00000000" w:rsidRPr="00000000">
        <w:rPr>
          <w:rtl w:val="0"/>
        </w:rPr>
        <w:t xml:space="preserve">The questions generally require students to analyze a given economic situation and present and evaluate general economic principles.  A well-written response could include explanatory diagrams.  Students may also be required to interpret graphs or draw their own graphs (be sure to label all parts of the graph clearly).  Typically, the longer free-response question requires students to blend multiple subject areas, while the two shorter questions focus on a specific topic.</w:t>
      </w:r>
    </w:p>
    <w:p w:rsidR="00000000" w:rsidDel="00000000" w:rsidP="00000000" w:rsidRDefault="00000000" w:rsidRPr="00000000" w14:paraId="0000003B">
      <w:pPr>
        <w:widowControl w:val="0"/>
        <w:numPr>
          <w:ilvl w:val="2"/>
          <w:numId w:val="7"/>
        </w:numPr>
        <w:spacing w:after="0" w:lineRule="auto"/>
        <w:ind w:left="2880" w:hanging="360"/>
        <w:rPr/>
      </w:pPr>
      <w:r w:rsidDel="00000000" w:rsidR="00000000" w:rsidRPr="00000000">
        <w:rPr>
          <w:rtl w:val="0"/>
        </w:rPr>
        <w:t xml:space="preserve">1 long free-response question (50% of section score).</w:t>
      </w:r>
    </w:p>
    <w:p w:rsidR="00000000" w:rsidDel="00000000" w:rsidP="00000000" w:rsidRDefault="00000000" w:rsidRPr="00000000" w14:paraId="0000003C">
      <w:pPr>
        <w:widowControl w:val="0"/>
        <w:numPr>
          <w:ilvl w:val="2"/>
          <w:numId w:val="7"/>
        </w:numPr>
        <w:spacing w:after="0" w:lineRule="auto"/>
        <w:ind w:left="2880" w:hanging="360"/>
        <w:rPr/>
      </w:pPr>
      <w:r w:rsidDel="00000000" w:rsidR="00000000" w:rsidRPr="00000000">
        <w:rPr>
          <w:rtl w:val="0"/>
        </w:rPr>
        <w:t xml:space="preserve">2 short free-response questions (each worth 25% of section score).</w:t>
      </w:r>
      <w:r w:rsidDel="00000000" w:rsidR="00000000" w:rsidRPr="00000000">
        <w:rPr>
          <w:rtl w:val="0"/>
        </w:rPr>
      </w:r>
    </w:p>
    <w:p w:rsidR="00000000" w:rsidDel="00000000" w:rsidP="00000000" w:rsidRDefault="00000000" w:rsidRPr="00000000" w14:paraId="0000003D">
      <w:pPr>
        <w:pStyle w:val="Heading2"/>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Course Resources</w:t>
      </w:r>
    </w:p>
    <w:p w:rsidR="00000000" w:rsidDel="00000000" w:rsidP="00000000" w:rsidRDefault="00000000" w:rsidRPr="00000000" w14:paraId="0000003E">
      <w:pPr>
        <w:pStyle w:val="Heading3"/>
        <w:ind w:firstLine="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Course Website(s)</w:t>
      </w:r>
    </w:p>
    <w:p w:rsidR="00000000" w:rsidDel="00000000" w:rsidP="00000000" w:rsidRDefault="00000000" w:rsidRPr="00000000" w14:paraId="000000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60" w:before="0" w:line="240" w:lineRule="auto"/>
        <w:ind w:left="1440" w:right="0" w:hanging="360"/>
        <w:jc w:val="left"/>
        <w:rPr>
          <w:rFonts w:ascii="Cambria" w:cs="Cambria" w:eastAsia="Cambria" w:hAnsi="Cambria"/>
          <w:sz w:val="22"/>
          <w:szCs w:val="22"/>
        </w:rPr>
      </w:pPr>
      <w:hyperlink r:id="rId9">
        <w:r w:rsidDel="00000000" w:rsidR="00000000" w:rsidRPr="00000000">
          <w:rPr>
            <w:sz w:val="22"/>
            <w:szCs w:val="22"/>
            <w:u w:val="single"/>
            <w:rtl w:val="0"/>
          </w:rPr>
          <w:t xml:space="preserve">https://sites.google.com/wcsdny.org/apush/mr-calimano</w:t>
        </w:r>
      </w:hyperlink>
      <w:r w:rsidDel="00000000" w:rsidR="00000000" w:rsidRPr="00000000">
        <w:rPr>
          <w:rtl w:val="0"/>
        </w:rPr>
      </w:r>
    </w:p>
    <w:p w:rsidR="00000000" w:rsidDel="00000000" w:rsidP="00000000" w:rsidRDefault="00000000" w:rsidRPr="00000000" w14:paraId="00000040">
      <w:pPr>
        <w:pStyle w:val="Heading3"/>
        <w:ind w:firstLine="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Required Course Text</w:t>
      </w:r>
    </w:p>
    <w:p w:rsidR="00000000" w:rsidDel="00000000" w:rsidP="00000000" w:rsidRDefault="00000000" w:rsidRPr="00000000" w14:paraId="000000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60" w:before="0" w:line="240" w:lineRule="auto"/>
        <w:ind w:left="1440" w:right="0" w:hanging="360"/>
        <w:jc w:val="left"/>
        <w:rPr>
          <w:rFonts w:ascii="Cambria" w:cs="Cambria" w:eastAsia="Cambria" w:hAnsi="Cambria"/>
          <w:sz w:val="22"/>
          <w:szCs w:val="22"/>
        </w:rPr>
      </w:pPr>
      <w:r w:rsidDel="00000000" w:rsidR="00000000" w:rsidRPr="00000000">
        <w:rPr>
          <w:sz w:val="22"/>
          <w:szCs w:val="22"/>
          <w:rtl w:val="0"/>
        </w:rPr>
        <w:t xml:space="preserve">None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left"/>
        <w:rPr>
          <w:b w:val="1"/>
          <w:sz w:val="22"/>
          <w:szCs w:val="22"/>
        </w:rPr>
      </w:pPr>
      <w:r w:rsidDel="00000000" w:rsidR="00000000" w:rsidRPr="00000000">
        <w:rPr>
          <w:b w:val="1"/>
          <w:sz w:val="22"/>
          <w:szCs w:val="22"/>
          <w:rtl w:val="0"/>
        </w:rPr>
        <w:t xml:space="preserve">Additional Resources (not mandatory)</w:t>
      </w:r>
    </w:p>
    <w:p w:rsidR="00000000" w:rsidDel="00000000" w:rsidP="00000000" w:rsidRDefault="00000000" w:rsidRPr="00000000" w14:paraId="00000043">
      <w:pPr>
        <w:widowControl w:val="0"/>
        <w:numPr>
          <w:ilvl w:val="0"/>
          <w:numId w:val="1"/>
        </w:numPr>
        <w:tabs>
          <w:tab w:val="left" w:pos="360"/>
          <w:tab w:val="left" w:pos="600"/>
        </w:tabs>
        <w:spacing w:after="0" w:lineRule="auto"/>
        <w:ind w:left="1440" w:hanging="360"/>
        <w:rPr>
          <w:sz w:val="22"/>
          <w:szCs w:val="22"/>
        </w:rPr>
      </w:pPr>
      <w:r w:rsidDel="00000000" w:rsidR="00000000" w:rsidRPr="00000000">
        <w:rPr>
          <w:sz w:val="22"/>
          <w:szCs w:val="22"/>
          <w:rtl w:val="0"/>
        </w:rPr>
        <w:t xml:space="preserve">Textbook: Principles of Microeconomics, Taylor 4th Ed.(copies available to borrow)</w:t>
      </w:r>
    </w:p>
    <w:p w:rsidR="00000000" w:rsidDel="00000000" w:rsidP="00000000" w:rsidRDefault="00000000" w:rsidRPr="00000000" w14:paraId="00000044">
      <w:pPr>
        <w:widowControl w:val="0"/>
        <w:numPr>
          <w:ilvl w:val="0"/>
          <w:numId w:val="1"/>
        </w:numPr>
        <w:tabs>
          <w:tab w:val="left" w:pos="360"/>
          <w:tab w:val="left" w:pos="600"/>
        </w:tabs>
        <w:spacing w:after="0" w:lineRule="auto"/>
        <w:ind w:left="1440" w:hanging="360"/>
        <w:rPr>
          <w:sz w:val="22"/>
          <w:szCs w:val="22"/>
        </w:rPr>
      </w:pPr>
      <w:r w:rsidDel="00000000" w:rsidR="00000000" w:rsidRPr="00000000">
        <w:rPr>
          <w:sz w:val="22"/>
          <w:szCs w:val="22"/>
          <w:rtl w:val="0"/>
        </w:rPr>
        <w:t xml:space="preserve">Review book: Princeton, AP Microeconomics/Macroeconomics </w:t>
      </w:r>
      <w:r w:rsidDel="00000000" w:rsidR="00000000" w:rsidRPr="00000000">
        <w:rPr>
          <w:rtl w:val="0"/>
        </w:rPr>
      </w:r>
    </w:p>
    <w:p w:rsidR="00000000" w:rsidDel="00000000" w:rsidP="00000000" w:rsidRDefault="00000000" w:rsidRPr="00000000" w14:paraId="00000045">
      <w:pPr>
        <w:pStyle w:val="Heading3"/>
        <w:ind w:firstLine="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Course Fees/Supplies</w:t>
      </w:r>
    </w:p>
    <w:p w:rsidR="00000000" w:rsidDel="00000000" w:rsidP="00000000" w:rsidRDefault="00000000" w:rsidRPr="00000000" w14:paraId="00000046">
      <w:pPr>
        <w:numPr>
          <w:ilvl w:val="0"/>
          <w:numId w:val="5"/>
        </w:numPr>
        <w:spacing w:after="0" w:afterAutospacing="0"/>
        <w:ind w:left="1440" w:hanging="360"/>
        <w:rPr>
          <w:sz w:val="22"/>
          <w:szCs w:val="22"/>
        </w:rPr>
      </w:pPr>
      <w:r w:rsidDel="00000000" w:rsidR="00000000" w:rsidRPr="00000000">
        <w:rPr>
          <w:sz w:val="22"/>
          <w:szCs w:val="22"/>
          <w:rtl w:val="0"/>
        </w:rPr>
        <w:t xml:space="preserve">Spiral notebook college rule (2)</w:t>
      </w:r>
    </w:p>
    <w:p w:rsidR="00000000" w:rsidDel="00000000" w:rsidP="00000000" w:rsidRDefault="00000000" w:rsidRPr="00000000" w14:paraId="00000047">
      <w:pPr>
        <w:numPr>
          <w:ilvl w:val="0"/>
          <w:numId w:val="5"/>
        </w:numPr>
        <w:spacing w:after="0" w:afterAutospacing="0"/>
        <w:ind w:left="1440" w:hanging="360"/>
        <w:rPr>
          <w:sz w:val="22"/>
          <w:szCs w:val="22"/>
        </w:rPr>
      </w:pPr>
      <w:r w:rsidDel="00000000" w:rsidR="00000000" w:rsidRPr="00000000">
        <w:rPr>
          <w:sz w:val="22"/>
          <w:szCs w:val="22"/>
          <w:rtl w:val="0"/>
        </w:rPr>
        <w:t xml:space="preserve">Folder</w:t>
      </w:r>
    </w:p>
    <w:p w:rsidR="00000000" w:rsidDel="00000000" w:rsidP="00000000" w:rsidRDefault="00000000" w:rsidRPr="00000000" w14:paraId="00000048">
      <w:pPr>
        <w:numPr>
          <w:ilvl w:val="0"/>
          <w:numId w:val="5"/>
        </w:numPr>
        <w:ind w:left="1440" w:hanging="360"/>
        <w:rPr>
          <w:sz w:val="22"/>
          <w:szCs w:val="22"/>
        </w:rPr>
      </w:pPr>
      <w:r w:rsidDel="00000000" w:rsidR="00000000" w:rsidRPr="00000000">
        <w:rPr>
          <w:sz w:val="22"/>
          <w:szCs w:val="22"/>
          <w:rtl w:val="0"/>
        </w:rPr>
        <w:t xml:space="preserve">Pen, and pencil</w:t>
      </w:r>
      <w:r w:rsidDel="00000000" w:rsidR="00000000" w:rsidRPr="00000000">
        <w:rPr>
          <w:rtl w:val="0"/>
        </w:rPr>
      </w:r>
    </w:p>
    <w:p w:rsidR="00000000" w:rsidDel="00000000" w:rsidP="00000000" w:rsidRDefault="00000000" w:rsidRPr="00000000" w14:paraId="00000049">
      <w:pPr>
        <w:pStyle w:val="Heading2"/>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Course Learning Objectives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sz w:val="22"/>
          <w:szCs w:val="22"/>
          <w:u w:val="none"/>
          <w:shd w:fill="auto" w:val="clear"/>
          <w:vertAlign w:val="baseline"/>
        </w:rPr>
      </w:pPr>
      <w:r w:rsidDel="00000000" w:rsidR="00000000" w:rsidRPr="00000000">
        <w:rPr>
          <w:i w:val="1"/>
          <w:smallCaps w:val="0"/>
          <w:strike w:val="0"/>
          <w:sz w:val="22"/>
          <w:szCs w:val="22"/>
          <w:u w:val="none"/>
          <w:shd w:fill="auto" w:val="clear"/>
          <w:vertAlign w:val="baseline"/>
          <w:rtl w:val="0"/>
        </w:rPr>
        <w:t xml:space="preserve">Upon successful completion of this course, students will be able to </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2"/>
          <w:szCs w:val="22"/>
        </w:rPr>
      </w:pPr>
      <w:r w:rsidDel="00000000" w:rsidR="00000000" w:rsidRPr="00000000">
        <w:rPr>
          <w:i w:val="1"/>
          <w:sz w:val="22"/>
          <w:szCs w:val="22"/>
          <w:rtl w:val="0"/>
        </w:rPr>
        <w:t xml:space="preserve"> Principles and Models</w:t>
      </w:r>
    </w:p>
    <w:p w:rsidR="00000000" w:rsidDel="00000000" w:rsidP="00000000" w:rsidRDefault="00000000" w:rsidRPr="00000000" w14:paraId="0000004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1"/>
          <w:sz w:val="22"/>
          <w:szCs w:val="22"/>
        </w:rPr>
      </w:pPr>
      <w:r w:rsidDel="00000000" w:rsidR="00000000" w:rsidRPr="00000000">
        <w:rPr>
          <w:i w:val="1"/>
          <w:sz w:val="22"/>
          <w:szCs w:val="22"/>
          <w:rtl w:val="0"/>
        </w:rPr>
        <w:t xml:space="preserve">Define economic principles and models. </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2"/>
          <w:szCs w:val="22"/>
        </w:rPr>
      </w:pPr>
      <w:r w:rsidDel="00000000" w:rsidR="00000000" w:rsidRPr="00000000">
        <w:rPr>
          <w:i w:val="1"/>
          <w:sz w:val="22"/>
          <w:szCs w:val="22"/>
          <w:rtl w:val="0"/>
        </w:rPr>
        <w:t xml:space="preserve">Interpretation </w:t>
      </w:r>
    </w:p>
    <w:p w:rsidR="00000000" w:rsidDel="00000000" w:rsidP="00000000" w:rsidRDefault="00000000" w:rsidRPr="00000000" w14:paraId="0000004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1"/>
          <w:sz w:val="22"/>
          <w:szCs w:val="22"/>
        </w:rPr>
      </w:pPr>
      <w:r w:rsidDel="00000000" w:rsidR="00000000" w:rsidRPr="00000000">
        <w:rPr>
          <w:i w:val="1"/>
          <w:sz w:val="22"/>
          <w:szCs w:val="22"/>
          <w:rtl w:val="0"/>
        </w:rPr>
        <w:t xml:space="preserve">Explain given economic outcomes.</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2"/>
          <w:szCs w:val="22"/>
        </w:rPr>
      </w:pPr>
      <w:r w:rsidDel="00000000" w:rsidR="00000000" w:rsidRPr="00000000">
        <w:rPr>
          <w:i w:val="1"/>
          <w:sz w:val="22"/>
          <w:szCs w:val="22"/>
          <w:rtl w:val="0"/>
        </w:rPr>
        <w:t xml:space="preserve">Manipulation </w:t>
      </w:r>
    </w:p>
    <w:p w:rsidR="00000000" w:rsidDel="00000000" w:rsidP="00000000" w:rsidRDefault="00000000" w:rsidRPr="00000000" w14:paraId="0000005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1"/>
          <w:sz w:val="22"/>
          <w:szCs w:val="22"/>
        </w:rPr>
      </w:pPr>
      <w:r w:rsidDel="00000000" w:rsidR="00000000" w:rsidRPr="00000000">
        <w:rPr>
          <w:i w:val="1"/>
          <w:sz w:val="22"/>
          <w:szCs w:val="22"/>
          <w:rtl w:val="0"/>
        </w:rPr>
        <w:t xml:space="preserve">Determine outcomes of specific economic situations</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2"/>
          <w:szCs w:val="22"/>
        </w:rPr>
      </w:pPr>
      <w:r w:rsidDel="00000000" w:rsidR="00000000" w:rsidRPr="00000000">
        <w:rPr>
          <w:i w:val="1"/>
          <w:sz w:val="22"/>
          <w:szCs w:val="22"/>
          <w:rtl w:val="0"/>
        </w:rPr>
        <w:t xml:space="preserve">Graphing and Visuals </w:t>
      </w:r>
    </w:p>
    <w:p w:rsidR="00000000" w:rsidDel="00000000" w:rsidP="00000000" w:rsidRDefault="00000000" w:rsidRPr="00000000" w14:paraId="0000005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1"/>
          <w:sz w:val="22"/>
          <w:szCs w:val="22"/>
        </w:rPr>
      </w:pPr>
      <w:r w:rsidDel="00000000" w:rsidR="00000000" w:rsidRPr="00000000">
        <w:rPr>
          <w:i w:val="1"/>
          <w:sz w:val="22"/>
          <w:szCs w:val="22"/>
          <w:rtl w:val="0"/>
        </w:rPr>
        <w:t xml:space="preserve">Model economic situations using graphs or visual</w:t>
      </w:r>
      <w:r w:rsidDel="00000000" w:rsidR="00000000" w:rsidRPr="00000000">
        <w:rPr>
          <w:rtl w:val="0"/>
        </w:rPr>
      </w:r>
    </w:p>
    <w:p w:rsidR="00000000" w:rsidDel="00000000" w:rsidP="00000000" w:rsidRDefault="00000000" w:rsidRPr="00000000" w14:paraId="00000053">
      <w:pPr>
        <w:pStyle w:val="Heading3"/>
        <w:rPr>
          <w:rFonts w:ascii="Cambria" w:cs="Cambria" w:eastAsia="Cambria" w:hAnsi="Cambria"/>
          <w:u w:val="single"/>
        </w:rPr>
      </w:pPr>
      <w:r w:rsidDel="00000000" w:rsidR="00000000" w:rsidRPr="00000000">
        <w:rPr>
          <w:rFonts w:ascii="Cambria" w:cs="Cambria" w:eastAsia="Cambria" w:hAnsi="Cambria"/>
          <w:u w:val="single"/>
          <w:rtl w:val="0"/>
        </w:rPr>
        <w:t xml:space="preserve">Grading Policy</w:t>
      </w:r>
    </w:p>
    <w:p w:rsidR="00000000" w:rsidDel="00000000" w:rsidP="00000000" w:rsidRDefault="00000000" w:rsidRPr="00000000" w14:paraId="00000054">
      <w:pPr>
        <w:rPr>
          <w:sz w:val="22"/>
          <w:szCs w:val="22"/>
        </w:rPr>
      </w:pPr>
      <w:r w:rsidDel="00000000" w:rsidR="00000000" w:rsidRPr="00000000">
        <w:rPr>
          <w:sz w:val="22"/>
          <w:szCs w:val="22"/>
          <w:rtl w:val="0"/>
        </w:rPr>
        <w:t xml:space="preserve">Grades will be based on the following:</w:t>
      </w:r>
    </w:p>
    <w:tbl>
      <w:tblPr>
        <w:tblStyle w:val="Table2"/>
        <w:tblW w:w="4920.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1560"/>
        <w:tblGridChange w:id="0">
          <w:tblGrid>
            <w:gridCol w:w="3360"/>
            <w:gridCol w:w="1560"/>
          </w:tblGrid>
        </w:tblGridChange>
      </w:tblGrid>
      <w:tr>
        <w:trPr>
          <w:cantSplit w:val="0"/>
          <w:tblHeader w:val="0"/>
        </w:trPr>
        <w:tc>
          <w:tcPr/>
          <w:p w:rsidR="00000000" w:rsidDel="00000000" w:rsidP="00000000" w:rsidRDefault="00000000" w:rsidRPr="00000000" w14:paraId="00000055">
            <w:pPr>
              <w:keepNext w:val="1"/>
              <w:keepLines w:val="1"/>
              <w:spacing w:after="0" w:lineRule="auto"/>
              <w:rPr>
                <w:sz w:val="22"/>
                <w:szCs w:val="22"/>
              </w:rPr>
            </w:pPr>
            <w:r w:rsidDel="00000000" w:rsidR="00000000" w:rsidRPr="00000000">
              <w:rPr>
                <w:b w:val="1"/>
                <w:sz w:val="22"/>
                <w:szCs w:val="22"/>
                <w:rtl w:val="0"/>
              </w:rPr>
              <w:t xml:space="preserve">Course</w:t>
            </w:r>
            <w:r w:rsidDel="00000000" w:rsidR="00000000" w:rsidRPr="00000000">
              <w:rPr>
                <w:sz w:val="22"/>
                <w:szCs w:val="22"/>
                <w:rtl w:val="0"/>
              </w:rPr>
              <w:t xml:space="preserve"> </w:t>
            </w:r>
            <w:r w:rsidDel="00000000" w:rsidR="00000000" w:rsidRPr="00000000">
              <w:rPr>
                <w:b w:val="1"/>
                <w:sz w:val="22"/>
                <w:szCs w:val="22"/>
                <w:rtl w:val="0"/>
              </w:rPr>
              <w:t xml:space="preserve">Component</w:t>
            </w:r>
            <w:r w:rsidDel="00000000" w:rsidR="00000000" w:rsidRPr="00000000">
              <w:rPr>
                <w:rtl w:val="0"/>
              </w:rPr>
            </w:r>
          </w:p>
        </w:tc>
        <w:tc>
          <w:tcPr/>
          <w:p w:rsidR="00000000" w:rsidDel="00000000" w:rsidP="00000000" w:rsidRDefault="00000000" w:rsidRPr="00000000" w14:paraId="00000056">
            <w:pPr>
              <w:keepNext w:val="1"/>
              <w:keepLines w:val="1"/>
              <w:spacing w:after="0" w:lineRule="auto"/>
              <w:jc w:val="right"/>
              <w:rPr>
                <w:sz w:val="22"/>
                <w:szCs w:val="22"/>
              </w:rPr>
            </w:pPr>
            <w:r w:rsidDel="00000000" w:rsidR="00000000" w:rsidRPr="00000000">
              <w:rPr>
                <w:b w:val="1"/>
                <w:sz w:val="22"/>
                <w:szCs w:val="22"/>
                <w:rtl w:val="0"/>
              </w:rPr>
              <w:t xml:space="preserve">Percentage of overall average</w:t>
            </w:r>
            <w:r w:rsidDel="00000000" w:rsidR="00000000" w:rsidRPr="00000000">
              <w:rPr>
                <w:rtl w:val="0"/>
              </w:rPr>
            </w:r>
          </w:p>
        </w:tc>
      </w:tr>
      <w:tr>
        <w:trPr>
          <w:cantSplit w:val="0"/>
          <w:tblHeader w:val="0"/>
        </w:trPr>
        <w:tc>
          <w:tcPr/>
          <w:p w:rsidR="00000000" w:rsidDel="00000000" w:rsidP="00000000" w:rsidRDefault="00000000" w:rsidRPr="00000000" w14:paraId="00000057">
            <w:pPr>
              <w:keepNext w:val="1"/>
              <w:keepLines w:val="1"/>
              <w:spacing w:after="0" w:lineRule="auto"/>
              <w:rPr>
                <w:sz w:val="22"/>
                <w:szCs w:val="22"/>
              </w:rPr>
            </w:pPr>
            <w:r w:rsidDel="00000000" w:rsidR="00000000" w:rsidRPr="00000000">
              <w:rPr>
                <w:sz w:val="22"/>
                <w:szCs w:val="22"/>
                <w:rtl w:val="0"/>
              </w:rPr>
              <w:t xml:space="preserve">Assignments</w:t>
            </w:r>
          </w:p>
        </w:tc>
        <w:tc>
          <w:tcPr/>
          <w:p w:rsidR="00000000" w:rsidDel="00000000" w:rsidP="00000000" w:rsidRDefault="00000000" w:rsidRPr="00000000" w14:paraId="00000058">
            <w:pPr>
              <w:keepNext w:val="1"/>
              <w:keepLines w:val="1"/>
              <w:spacing w:after="0" w:lineRule="auto"/>
              <w:jc w:val="right"/>
              <w:rPr>
                <w:sz w:val="22"/>
                <w:szCs w:val="22"/>
              </w:rPr>
            </w:pPr>
            <w:r w:rsidDel="00000000" w:rsidR="00000000" w:rsidRPr="00000000">
              <w:rPr>
                <w:sz w:val="22"/>
                <w:szCs w:val="22"/>
                <w:rtl w:val="0"/>
              </w:rPr>
              <w:t xml:space="preserve">40%</w:t>
            </w:r>
          </w:p>
        </w:tc>
      </w:tr>
      <w:tr>
        <w:trPr>
          <w:cantSplit w:val="0"/>
          <w:tblHeader w:val="0"/>
        </w:trPr>
        <w:tc>
          <w:tcPr/>
          <w:p w:rsidR="00000000" w:rsidDel="00000000" w:rsidP="00000000" w:rsidRDefault="00000000" w:rsidRPr="00000000" w14:paraId="00000059">
            <w:pPr>
              <w:keepNext w:val="1"/>
              <w:keepLines w:val="1"/>
              <w:spacing w:after="0" w:lineRule="auto"/>
              <w:rPr>
                <w:sz w:val="22"/>
                <w:szCs w:val="22"/>
              </w:rPr>
            </w:pPr>
            <w:r w:rsidDel="00000000" w:rsidR="00000000" w:rsidRPr="00000000">
              <w:rPr>
                <w:sz w:val="22"/>
                <w:szCs w:val="22"/>
                <w:rtl w:val="0"/>
              </w:rPr>
              <w:t xml:space="preserve">Exams</w:t>
            </w:r>
          </w:p>
        </w:tc>
        <w:tc>
          <w:tcPr/>
          <w:p w:rsidR="00000000" w:rsidDel="00000000" w:rsidP="00000000" w:rsidRDefault="00000000" w:rsidRPr="00000000" w14:paraId="0000005A">
            <w:pPr>
              <w:keepNext w:val="1"/>
              <w:keepLines w:val="1"/>
              <w:spacing w:after="0" w:lineRule="auto"/>
              <w:jc w:val="right"/>
              <w:rPr>
                <w:sz w:val="22"/>
                <w:szCs w:val="22"/>
              </w:rPr>
            </w:pPr>
            <w:r w:rsidDel="00000000" w:rsidR="00000000" w:rsidRPr="00000000">
              <w:rPr>
                <w:sz w:val="22"/>
                <w:szCs w:val="22"/>
                <w:rtl w:val="0"/>
              </w:rPr>
              <w:t xml:space="preserve">25%</w:t>
            </w:r>
          </w:p>
        </w:tc>
      </w:tr>
      <w:tr>
        <w:trPr>
          <w:cantSplit w:val="0"/>
          <w:tblHeader w:val="0"/>
        </w:trPr>
        <w:tc>
          <w:tcPr/>
          <w:p w:rsidR="00000000" w:rsidDel="00000000" w:rsidP="00000000" w:rsidRDefault="00000000" w:rsidRPr="00000000" w14:paraId="0000005B">
            <w:pPr>
              <w:keepNext w:val="1"/>
              <w:keepLines w:val="1"/>
              <w:spacing w:after="0" w:lineRule="auto"/>
              <w:rPr>
                <w:sz w:val="22"/>
                <w:szCs w:val="22"/>
              </w:rPr>
            </w:pPr>
            <w:r w:rsidDel="00000000" w:rsidR="00000000" w:rsidRPr="00000000">
              <w:rPr>
                <w:sz w:val="22"/>
                <w:szCs w:val="22"/>
                <w:rtl w:val="0"/>
              </w:rPr>
              <w:t xml:space="preserve">Quizzes (open notebook)</w:t>
            </w:r>
          </w:p>
        </w:tc>
        <w:tc>
          <w:tcPr/>
          <w:p w:rsidR="00000000" w:rsidDel="00000000" w:rsidP="00000000" w:rsidRDefault="00000000" w:rsidRPr="00000000" w14:paraId="0000005C">
            <w:pPr>
              <w:keepNext w:val="1"/>
              <w:keepLines w:val="1"/>
              <w:spacing w:after="0" w:lineRule="auto"/>
              <w:jc w:val="right"/>
              <w:rPr>
                <w:sz w:val="22"/>
                <w:szCs w:val="22"/>
              </w:rPr>
            </w:pPr>
            <w:r w:rsidDel="00000000" w:rsidR="00000000" w:rsidRPr="00000000">
              <w:rPr>
                <w:sz w:val="22"/>
                <w:szCs w:val="22"/>
                <w:rtl w:val="0"/>
              </w:rPr>
              <w:t xml:space="preserve">35%</w:t>
            </w:r>
          </w:p>
        </w:tc>
      </w:tr>
      <w:tr>
        <w:trPr>
          <w:cantSplit w:val="0"/>
          <w:tblHeader w:val="0"/>
        </w:trPr>
        <w:tc>
          <w:tcPr/>
          <w:p w:rsidR="00000000" w:rsidDel="00000000" w:rsidP="00000000" w:rsidRDefault="00000000" w:rsidRPr="00000000" w14:paraId="0000005D">
            <w:pPr>
              <w:keepNext w:val="1"/>
              <w:keepLines w:val="1"/>
              <w:spacing w:after="0" w:lineRule="auto"/>
              <w:rPr>
                <w:sz w:val="22"/>
                <w:szCs w:val="22"/>
              </w:rPr>
            </w:pPr>
            <w:r w:rsidDel="00000000" w:rsidR="00000000" w:rsidRPr="00000000">
              <w:rPr>
                <w:b w:val="1"/>
                <w:sz w:val="22"/>
                <w:szCs w:val="22"/>
                <w:rtl w:val="0"/>
              </w:rPr>
              <w:t xml:space="preserve">Total </w:t>
            </w:r>
            <w:r w:rsidDel="00000000" w:rsidR="00000000" w:rsidRPr="00000000">
              <w:rPr>
                <w:rtl w:val="0"/>
              </w:rPr>
            </w:r>
          </w:p>
        </w:tc>
        <w:tc>
          <w:tcPr/>
          <w:p w:rsidR="00000000" w:rsidDel="00000000" w:rsidP="00000000" w:rsidRDefault="00000000" w:rsidRPr="00000000" w14:paraId="0000005E">
            <w:pPr>
              <w:keepNext w:val="1"/>
              <w:keepLines w:val="1"/>
              <w:spacing w:after="0" w:lineRule="auto"/>
              <w:jc w:val="right"/>
              <w:rPr>
                <w:b w:val="1"/>
                <w:sz w:val="22"/>
                <w:szCs w:val="22"/>
              </w:rPr>
            </w:pPr>
            <w:r w:rsidDel="00000000" w:rsidR="00000000" w:rsidRPr="00000000">
              <w:rPr>
                <w:b w:val="1"/>
                <w:sz w:val="22"/>
                <w:szCs w:val="22"/>
                <w:rtl w:val="0"/>
              </w:rPr>
              <w:t xml:space="preserve">100</w:t>
            </w:r>
          </w:p>
        </w:tc>
      </w:tr>
    </w:tbl>
    <w:p w:rsidR="00000000" w:rsidDel="00000000" w:rsidP="00000000" w:rsidRDefault="00000000" w:rsidRPr="00000000" w14:paraId="0000005F">
      <w:pPr>
        <w:pStyle w:val="Heading3"/>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60">
      <w:pPr>
        <w:pStyle w:val="Heading3"/>
        <w:ind w:firstLine="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Late Assignments</w:t>
      </w:r>
    </w:p>
    <w:p w:rsidR="00000000" w:rsidDel="00000000" w:rsidP="00000000" w:rsidRDefault="00000000" w:rsidRPr="00000000" w14:paraId="00000061">
      <w:pPr>
        <w:widowControl w:val="0"/>
        <w:numPr>
          <w:ilvl w:val="0"/>
          <w:numId w:val="3"/>
        </w:numPr>
        <w:spacing w:after="0" w:lineRule="auto"/>
        <w:ind w:left="1440" w:hanging="360"/>
        <w:rPr>
          <w:rFonts w:ascii="Garamond" w:cs="Garamond" w:eastAsia="Garamond" w:hAnsi="Garamond"/>
          <w:b w:val="1"/>
          <w:sz w:val="22"/>
          <w:szCs w:val="22"/>
        </w:rPr>
      </w:pPr>
      <w:r w:rsidDel="00000000" w:rsidR="00000000" w:rsidRPr="00000000">
        <w:rPr>
          <w:b w:val="1"/>
          <w:sz w:val="22"/>
          <w:szCs w:val="22"/>
          <w:rtl w:val="0"/>
        </w:rPr>
        <w:t xml:space="preserve">LATE </w:t>
      </w:r>
      <w:r w:rsidDel="00000000" w:rsidR="00000000" w:rsidRPr="00000000">
        <w:rPr>
          <w:sz w:val="22"/>
          <w:szCs w:val="22"/>
          <w:rtl w:val="0"/>
        </w:rPr>
        <w:t xml:space="preserve">work will be accepted</w:t>
      </w:r>
    </w:p>
    <w:p w:rsidR="00000000" w:rsidDel="00000000" w:rsidP="00000000" w:rsidRDefault="00000000" w:rsidRPr="00000000" w14:paraId="00000062">
      <w:pPr>
        <w:widowControl w:val="0"/>
        <w:numPr>
          <w:ilvl w:val="1"/>
          <w:numId w:val="3"/>
        </w:numPr>
        <w:spacing w:after="0" w:lineRule="auto"/>
        <w:ind w:left="2160" w:hanging="360"/>
        <w:rPr>
          <w:sz w:val="22"/>
          <w:szCs w:val="22"/>
        </w:rPr>
      </w:pPr>
      <w:r w:rsidDel="00000000" w:rsidR="00000000" w:rsidRPr="00000000">
        <w:rPr>
          <w:sz w:val="22"/>
          <w:szCs w:val="22"/>
          <w:rtl w:val="0"/>
        </w:rPr>
        <w:t xml:space="preserve">One day late: MINUS 20%</w:t>
      </w:r>
    </w:p>
    <w:p w:rsidR="00000000" w:rsidDel="00000000" w:rsidP="00000000" w:rsidRDefault="00000000" w:rsidRPr="00000000" w14:paraId="00000063">
      <w:pPr>
        <w:widowControl w:val="0"/>
        <w:numPr>
          <w:ilvl w:val="1"/>
          <w:numId w:val="3"/>
        </w:numPr>
        <w:spacing w:after="0" w:lineRule="auto"/>
        <w:ind w:left="2160" w:hanging="360"/>
        <w:rPr>
          <w:sz w:val="22"/>
          <w:szCs w:val="22"/>
        </w:rPr>
      </w:pPr>
      <w:r w:rsidDel="00000000" w:rsidR="00000000" w:rsidRPr="00000000">
        <w:rPr>
          <w:sz w:val="22"/>
          <w:szCs w:val="22"/>
          <w:rtl w:val="0"/>
        </w:rPr>
        <w:t xml:space="preserve">Two days late: MINUS 40%</w:t>
      </w:r>
    </w:p>
    <w:p w:rsidR="00000000" w:rsidDel="00000000" w:rsidP="00000000" w:rsidRDefault="00000000" w:rsidRPr="00000000" w14:paraId="00000064">
      <w:pPr>
        <w:widowControl w:val="0"/>
        <w:numPr>
          <w:ilvl w:val="1"/>
          <w:numId w:val="3"/>
        </w:numPr>
        <w:spacing w:after="0" w:lineRule="auto"/>
        <w:ind w:left="2160" w:hanging="360"/>
        <w:rPr>
          <w:sz w:val="22"/>
          <w:szCs w:val="22"/>
        </w:rPr>
      </w:pPr>
      <w:r w:rsidDel="00000000" w:rsidR="00000000" w:rsidRPr="00000000">
        <w:rPr>
          <w:sz w:val="22"/>
          <w:szCs w:val="22"/>
          <w:rtl w:val="0"/>
        </w:rPr>
        <w:t xml:space="preserve">Three days late MINUS 50%</w:t>
      </w:r>
    </w:p>
    <w:p w:rsidR="00000000" w:rsidDel="00000000" w:rsidP="00000000" w:rsidRDefault="00000000" w:rsidRPr="00000000" w14:paraId="00000065">
      <w:pPr>
        <w:widowControl w:val="0"/>
        <w:numPr>
          <w:ilvl w:val="0"/>
          <w:numId w:val="3"/>
        </w:numPr>
        <w:spacing w:after="0" w:lineRule="auto"/>
        <w:ind w:left="1440" w:hanging="360"/>
        <w:rPr>
          <w:rFonts w:ascii="Garamond" w:cs="Garamond" w:eastAsia="Garamond" w:hAnsi="Garamond"/>
          <w:b w:val="1"/>
          <w:sz w:val="22"/>
          <w:szCs w:val="22"/>
        </w:rPr>
      </w:pPr>
      <w:r w:rsidDel="00000000" w:rsidR="00000000" w:rsidRPr="00000000">
        <w:rPr>
          <w:sz w:val="22"/>
          <w:szCs w:val="22"/>
          <w:rtl w:val="0"/>
        </w:rPr>
        <w:t xml:space="preserve">All assignments missed due to </w:t>
      </w:r>
      <w:r w:rsidDel="00000000" w:rsidR="00000000" w:rsidRPr="00000000">
        <w:rPr>
          <w:b w:val="1"/>
          <w:sz w:val="22"/>
          <w:szCs w:val="22"/>
          <w:rtl w:val="0"/>
        </w:rPr>
        <w:t xml:space="preserve">LEGAL </w:t>
      </w:r>
      <w:r w:rsidDel="00000000" w:rsidR="00000000" w:rsidRPr="00000000">
        <w:rPr>
          <w:sz w:val="22"/>
          <w:szCs w:val="22"/>
          <w:rtl w:val="0"/>
        </w:rPr>
        <w:t xml:space="preserve">absences should be completed within 5 days of return to school (including quizzes and exams) no deduction will be made. </w:t>
      </w:r>
      <w:r w:rsidDel="00000000" w:rsidR="00000000" w:rsidRPr="00000000">
        <w:rPr>
          <w:rtl w:val="0"/>
        </w:rPr>
      </w:r>
    </w:p>
    <w:p w:rsidR="00000000" w:rsidDel="00000000" w:rsidP="00000000" w:rsidRDefault="00000000" w:rsidRPr="00000000" w14:paraId="00000066">
      <w:pPr>
        <w:pStyle w:val="Heading2"/>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Course Policies</w:t>
      </w:r>
    </w:p>
    <w:p w:rsidR="00000000" w:rsidDel="00000000" w:rsidP="00000000" w:rsidRDefault="00000000" w:rsidRPr="00000000" w14:paraId="00000067">
      <w:pPr>
        <w:widowControl w:val="0"/>
        <w:spacing w:after="0" w:lineRule="auto"/>
        <w:rPr>
          <w:i w:val="1"/>
          <w:sz w:val="22"/>
          <w:szCs w:val="22"/>
        </w:rPr>
      </w:pPr>
      <w:r w:rsidDel="00000000" w:rsidR="00000000" w:rsidRPr="00000000">
        <w:rPr>
          <w:i w:val="1"/>
          <w:sz w:val="22"/>
          <w:szCs w:val="22"/>
          <w:rtl w:val="0"/>
        </w:rPr>
        <w:t xml:space="preserve">Instructor’s Philosophy</w:t>
      </w:r>
    </w:p>
    <w:p w:rsidR="00000000" w:rsidDel="00000000" w:rsidP="00000000" w:rsidRDefault="00000000" w:rsidRPr="00000000" w14:paraId="00000068">
      <w:pPr>
        <w:widowControl w:val="0"/>
        <w:spacing w:after="0" w:lineRule="auto"/>
        <w:rPr>
          <w:sz w:val="22"/>
          <w:szCs w:val="22"/>
        </w:rPr>
      </w:pPr>
      <w:r w:rsidDel="00000000" w:rsidR="00000000" w:rsidRPr="00000000">
        <w:rPr>
          <w:i w:val="1"/>
          <w:sz w:val="22"/>
          <w:szCs w:val="22"/>
          <w:rtl w:val="0"/>
        </w:rPr>
        <w:tab/>
      </w:r>
      <w:r w:rsidDel="00000000" w:rsidR="00000000" w:rsidRPr="00000000">
        <w:rPr>
          <w:sz w:val="22"/>
          <w:szCs w:val="22"/>
          <w:rtl w:val="0"/>
        </w:rPr>
        <w:t xml:space="preserve">AP Economics will incorporate both lecture-style instruction and numerous activities.  Each lecture will be accompanied by a presentation, which will emphasize key terms and theories.  In addition to the presentations, individual and group activities will be conducted to reinforce the main ideas found in the lectures.  The course is structured to provide application of learned material.  </w:t>
      </w:r>
    </w:p>
    <w:p w:rsidR="00000000" w:rsidDel="00000000" w:rsidP="00000000" w:rsidRDefault="00000000" w:rsidRPr="00000000" w14:paraId="00000069">
      <w:pPr>
        <w:widowControl w:val="0"/>
        <w:spacing w:after="0" w:lineRule="auto"/>
        <w:rPr>
          <w:sz w:val="22"/>
          <w:szCs w:val="22"/>
        </w:rPr>
      </w:pPr>
      <w:r w:rsidDel="00000000" w:rsidR="00000000" w:rsidRPr="00000000">
        <w:rPr>
          <w:sz w:val="22"/>
          <w:szCs w:val="22"/>
          <w:rtl w:val="0"/>
        </w:rPr>
        <w:tab/>
      </w:r>
      <w:r w:rsidDel="00000000" w:rsidR="00000000" w:rsidRPr="00000000">
        <w:rPr>
          <w:sz w:val="22"/>
          <w:szCs w:val="22"/>
          <w:u w:val="single"/>
          <w:rtl w:val="0"/>
        </w:rPr>
        <w:t xml:space="preserve">General assignments </w:t>
      </w:r>
      <w:r w:rsidDel="00000000" w:rsidR="00000000" w:rsidRPr="00000000">
        <w:rPr>
          <w:sz w:val="22"/>
          <w:szCs w:val="22"/>
          <w:rtl w:val="0"/>
        </w:rPr>
        <w:t xml:space="preserve">will include, but not limited to the following...</w:t>
      </w:r>
    </w:p>
    <w:p w:rsidR="00000000" w:rsidDel="00000000" w:rsidP="00000000" w:rsidRDefault="00000000" w:rsidRPr="00000000" w14:paraId="0000006A">
      <w:pPr>
        <w:widowControl w:val="0"/>
        <w:numPr>
          <w:ilvl w:val="0"/>
          <w:numId w:val="2"/>
        </w:numPr>
        <w:tabs>
          <w:tab w:val="left" w:pos="720"/>
          <w:tab w:val="left" w:pos="960"/>
        </w:tabs>
        <w:spacing w:after="0" w:lineRule="auto"/>
        <w:ind w:left="1440" w:hanging="360"/>
        <w:rPr>
          <w:rFonts w:ascii="Garamond" w:cs="Garamond" w:eastAsia="Garamond" w:hAnsi="Garamond"/>
          <w:sz w:val="22"/>
          <w:szCs w:val="22"/>
        </w:rPr>
      </w:pPr>
      <w:r w:rsidDel="00000000" w:rsidR="00000000" w:rsidRPr="00000000">
        <w:rPr>
          <w:b w:val="1"/>
          <w:sz w:val="22"/>
          <w:szCs w:val="22"/>
          <w:rtl w:val="0"/>
        </w:rPr>
        <w:t xml:space="preserve">Classwork/homework: </w:t>
      </w:r>
      <w:r w:rsidDel="00000000" w:rsidR="00000000" w:rsidRPr="00000000">
        <w:rPr>
          <w:sz w:val="22"/>
          <w:szCs w:val="22"/>
          <w:rtl w:val="0"/>
        </w:rPr>
        <w:t xml:space="preserve">assignments that will reinforce the daily lecture or unit of study.  Each assignment will be scored on a 0 to 5 scale, 5 out of 5 is a perfect score. </w:t>
      </w:r>
    </w:p>
    <w:p w:rsidR="00000000" w:rsidDel="00000000" w:rsidP="00000000" w:rsidRDefault="00000000" w:rsidRPr="00000000" w14:paraId="0000006B">
      <w:pPr>
        <w:widowControl w:val="0"/>
        <w:numPr>
          <w:ilvl w:val="0"/>
          <w:numId w:val="2"/>
        </w:numPr>
        <w:tabs>
          <w:tab w:val="left" w:pos="720"/>
          <w:tab w:val="left" w:pos="960"/>
        </w:tabs>
        <w:spacing w:after="0" w:lineRule="auto"/>
        <w:ind w:left="1440" w:hanging="360"/>
        <w:rPr>
          <w:rFonts w:ascii="Garamond" w:cs="Garamond" w:eastAsia="Garamond" w:hAnsi="Garamond"/>
          <w:sz w:val="22"/>
          <w:szCs w:val="22"/>
        </w:rPr>
      </w:pPr>
      <w:r w:rsidDel="00000000" w:rsidR="00000000" w:rsidRPr="00000000">
        <w:rPr>
          <w:b w:val="1"/>
          <w:sz w:val="22"/>
          <w:szCs w:val="22"/>
          <w:rtl w:val="0"/>
        </w:rPr>
        <w:t xml:space="preserve">Open notebook quizzes:</w:t>
      </w:r>
      <w:r w:rsidDel="00000000" w:rsidR="00000000" w:rsidRPr="00000000">
        <w:rPr>
          <w:sz w:val="22"/>
          <w:szCs w:val="22"/>
          <w:rtl w:val="0"/>
        </w:rPr>
        <w:t xml:space="preserve"> short assessments, 5 questions, and a short answer or graphing assignment. </w:t>
      </w:r>
    </w:p>
    <w:p w:rsidR="00000000" w:rsidDel="00000000" w:rsidP="00000000" w:rsidRDefault="00000000" w:rsidRPr="00000000" w14:paraId="0000006C">
      <w:pPr>
        <w:widowControl w:val="0"/>
        <w:numPr>
          <w:ilvl w:val="0"/>
          <w:numId w:val="2"/>
        </w:numPr>
        <w:tabs>
          <w:tab w:val="left" w:pos="720"/>
          <w:tab w:val="left" w:pos="960"/>
        </w:tabs>
        <w:spacing w:after="0" w:lineRule="auto"/>
        <w:ind w:left="1440" w:hanging="360"/>
        <w:rPr>
          <w:rFonts w:ascii="Garamond" w:cs="Garamond" w:eastAsia="Garamond" w:hAnsi="Garamond"/>
          <w:sz w:val="22"/>
          <w:szCs w:val="22"/>
        </w:rPr>
      </w:pPr>
      <w:r w:rsidDel="00000000" w:rsidR="00000000" w:rsidRPr="00000000">
        <w:rPr>
          <w:b w:val="1"/>
          <w:sz w:val="22"/>
          <w:szCs w:val="22"/>
          <w:rtl w:val="0"/>
        </w:rPr>
        <w:t xml:space="preserve">Unit review guides:</w:t>
      </w:r>
      <w:r w:rsidDel="00000000" w:rsidR="00000000" w:rsidRPr="00000000">
        <w:rPr>
          <w:sz w:val="22"/>
          <w:szCs w:val="22"/>
          <w:rtl w:val="0"/>
        </w:rPr>
        <w:t xml:space="preserve"> homework assignments that will include definitions, economist contribution to the subject area, sample multiple-choice, and short answers.</w:t>
      </w:r>
    </w:p>
    <w:p w:rsidR="00000000" w:rsidDel="00000000" w:rsidP="00000000" w:rsidRDefault="00000000" w:rsidRPr="00000000" w14:paraId="0000006D">
      <w:pPr>
        <w:widowControl w:val="0"/>
        <w:numPr>
          <w:ilvl w:val="0"/>
          <w:numId w:val="2"/>
        </w:numPr>
        <w:tabs>
          <w:tab w:val="left" w:pos="720"/>
          <w:tab w:val="left" w:pos="960"/>
        </w:tabs>
        <w:spacing w:after="0" w:lineRule="auto"/>
        <w:ind w:left="1440" w:hanging="360"/>
        <w:rPr>
          <w:rFonts w:ascii="Garamond" w:cs="Garamond" w:eastAsia="Garamond" w:hAnsi="Garamond"/>
          <w:sz w:val="22"/>
          <w:szCs w:val="22"/>
        </w:rPr>
      </w:pPr>
      <w:r w:rsidDel="00000000" w:rsidR="00000000" w:rsidRPr="00000000">
        <w:rPr>
          <w:b w:val="1"/>
          <w:sz w:val="22"/>
          <w:szCs w:val="22"/>
          <w:rtl w:val="0"/>
        </w:rPr>
        <w:t xml:space="preserve">Unit exams: </w:t>
      </w:r>
      <w:r w:rsidDel="00000000" w:rsidR="00000000" w:rsidRPr="00000000">
        <w:rPr>
          <w:sz w:val="22"/>
          <w:szCs w:val="22"/>
          <w:rtl w:val="0"/>
        </w:rPr>
        <w:t xml:space="preserve">will consist of 10-15 multiple-choice questions and an extended short answer.  </w:t>
      </w:r>
    </w:p>
    <w:p w:rsidR="00000000" w:rsidDel="00000000" w:rsidP="00000000" w:rsidRDefault="00000000" w:rsidRPr="00000000" w14:paraId="0000006E">
      <w:pPr>
        <w:widowControl w:val="0"/>
        <w:spacing w:after="0" w:lineRule="auto"/>
        <w:rPr>
          <w:sz w:val="22"/>
          <w:szCs w:val="22"/>
        </w:rPr>
      </w:pPr>
      <w:r w:rsidDel="00000000" w:rsidR="00000000" w:rsidRPr="00000000">
        <w:rPr>
          <w:sz w:val="22"/>
          <w:szCs w:val="22"/>
          <w:rtl w:val="0"/>
        </w:rPr>
        <w:tab/>
      </w:r>
    </w:p>
    <w:p w:rsidR="00000000" w:rsidDel="00000000" w:rsidP="00000000" w:rsidRDefault="00000000" w:rsidRPr="00000000" w14:paraId="0000006F">
      <w:pPr>
        <w:widowControl w:val="0"/>
        <w:spacing w:after="0" w:lineRule="auto"/>
        <w:rPr>
          <w:sz w:val="22"/>
          <w:szCs w:val="22"/>
        </w:rPr>
      </w:pPr>
      <w:r w:rsidDel="00000000" w:rsidR="00000000" w:rsidRPr="00000000">
        <w:rPr>
          <w:sz w:val="22"/>
          <w:szCs w:val="22"/>
          <w:rtl w:val="0"/>
        </w:rPr>
        <w:tab/>
        <w:t xml:space="preserve">All assigned work will be completed individually unless otherwise stated by the teacher.  All assigned work is to be turned in on the due date.  Late assignments will be docked 50% of the value awarded. If a student is legally absent, the individual is given a one-day grace period for all classwork and homework assignments.  If a student is legally absent during a formal assessment, the individual will be given a one-day grace period.  All assigned work and assessments missed due to an illegal absence will receive a zero.  Any work found to be plagiarized will receive a zero and a disciplinary referral will be turned into the school administration. </w:t>
      </w:r>
      <w:r w:rsidDel="00000000" w:rsidR="00000000" w:rsidRPr="00000000">
        <w:rPr>
          <w:rtl w:val="0"/>
        </w:rPr>
      </w:r>
    </w:p>
    <w:p w:rsidR="00000000" w:rsidDel="00000000" w:rsidP="00000000" w:rsidRDefault="00000000" w:rsidRPr="00000000" w14:paraId="00000070">
      <w:pPr>
        <w:pStyle w:val="Head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Academic Integrity Rules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i w:val="1"/>
          <w:smallCaps w:val="0"/>
          <w:strike w:val="0"/>
          <w:sz w:val="22"/>
          <w:szCs w:val="22"/>
          <w:u w:val="none"/>
          <w:shd w:fill="auto" w:val="clear"/>
          <w:vertAlign w:val="baseline"/>
        </w:rPr>
      </w:pPr>
      <w:r w:rsidDel="00000000" w:rsidR="00000000" w:rsidRPr="00000000">
        <w:rPr>
          <w:i w:val="1"/>
          <w:smallCaps w:val="0"/>
          <w:strike w:val="0"/>
          <w:sz w:val="22"/>
          <w:szCs w:val="22"/>
          <w:u w:val="none"/>
          <w:shd w:fill="auto" w:val="clear"/>
          <w:vertAlign w:val="baseline"/>
          <w:rtl w:val="0"/>
        </w:rPr>
        <w:t xml:space="preserve">Specific course rules or policies regarding cheating, plagiarism, fabrication, and/or facilitation of academic misconduct.</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i w:val="0"/>
          <w:smallCaps w:val="0"/>
          <w:strike w:val="0"/>
          <w:sz w:val="22"/>
          <w:szCs w:val="22"/>
          <w:u w:val="none"/>
          <w:shd w:fill="auto" w:val="clear"/>
          <w:vertAlign w:val="baseline"/>
        </w:rPr>
      </w:pPr>
      <w:r w:rsidDel="00000000" w:rsidR="00000000" w:rsidRPr="00000000">
        <w:rPr>
          <w:i w:val="0"/>
          <w:smallCaps w:val="0"/>
          <w:strike w:val="0"/>
          <w:sz w:val="22"/>
          <w:szCs w:val="22"/>
          <w:u w:val="none"/>
          <w:shd w:fill="auto" w:val="clear"/>
          <w:vertAlign w:val="baseline"/>
          <w:rtl w:val="0"/>
        </w:rPr>
        <w:t xml:space="preserve">Examples:  Students may discuss homework assignments (if authorized), but are expected to individually work/write/solve any and all submitted work.   All authorized resources used, including but not limited to internet sites (i.e. Chegg, </w:t>
      </w:r>
      <w:r w:rsidDel="00000000" w:rsidR="00000000" w:rsidRPr="00000000">
        <w:rPr>
          <w:sz w:val="22"/>
          <w:szCs w:val="22"/>
          <w:rtl w:val="0"/>
        </w:rPr>
        <w:t xml:space="preserve">StudySoup</w:t>
      </w:r>
      <w:r w:rsidDel="00000000" w:rsidR="00000000" w:rsidRPr="00000000">
        <w:rPr>
          <w:i w:val="0"/>
          <w:smallCaps w:val="0"/>
          <w:strike w:val="0"/>
          <w:sz w:val="22"/>
          <w:szCs w:val="22"/>
          <w:u w:val="none"/>
          <w:shd w:fill="auto" w:val="clear"/>
          <w:vertAlign w:val="baseline"/>
          <w:rtl w:val="0"/>
        </w:rPr>
        <w:t xml:space="preserve">, Course Hero, etc.), should be appropriately cited. Please restrict all use of cell phones and/or other electronic devices during class to course-related activities.   The focus of class time should be interaction between students, and with the instructor.  Any other unauthorized activities are likely to be distracting to other students and the instructor.  Calculators on other devices (computers, phones, etc.)  are not allowed to ensure students do not communicate with others during exams.  Because it’s important to everyone at </w:t>
      </w:r>
      <w:r w:rsidDel="00000000" w:rsidR="00000000" w:rsidRPr="00000000">
        <w:rPr>
          <w:sz w:val="22"/>
          <w:szCs w:val="22"/>
          <w:rtl w:val="0"/>
        </w:rPr>
        <w:t xml:space="preserve">Roy C. Ketcham </w:t>
      </w:r>
      <w:r w:rsidDel="00000000" w:rsidR="00000000" w:rsidRPr="00000000">
        <w:rPr>
          <w:i w:val="0"/>
          <w:smallCaps w:val="0"/>
          <w:strike w:val="0"/>
          <w:sz w:val="22"/>
          <w:szCs w:val="22"/>
          <w:u w:val="none"/>
          <w:shd w:fill="auto" w:val="clear"/>
          <w:vertAlign w:val="baseline"/>
          <w:rtl w:val="0"/>
        </w:rPr>
        <w:t xml:space="preserve">that academic standards be maintained,  academic misconduct may result in an appropriate academic penalty (lower grade/failing grade) imposed by the faculty.</w:t>
      </w:r>
      <w:r w:rsidDel="00000000" w:rsidR="00000000" w:rsidRPr="00000000">
        <w:rPr>
          <w:rtl w:val="0"/>
        </w:rPr>
      </w:r>
    </w:p>
    <w:p w:rsidR="00000000" w:rsidDel="00000000" w:rsidP="00000000" w:rsidRDefault="00000000" w:rsidRPr="00000000" w14:paraId="00000073">
      <w:pPr>
        <w:rPr>
          <w:i w:val="1"/>
          <w:u w:val="single"/>
        </w:rPr>
      </w:pPr>
      <w:r w:rsidDel="00000000" w:rsidR="00000000" w:rsidRPr="00000000">
        <w:rPr>
          <w:b w:val="1"/>
          <w:u w:val="single"/>
          <w:rtl w:val="0"/>
        </w:rPr>
        <w:t xml:space="preserve">NYS Social Studies Framework Economics</w:t>
      </w:r>
      <w:r w:rsidDel="00000000" w:rsidR="00000000" w:rsidRPr="00000000">
        <w:rPr>
          <w:i w:val="1"/>
          <w:u w:val="single"/>
          <w:rtl w:val="0"/>
        </w:rPr>
        <w:t xml:space="preserve"> </w:t>
      </w:r>
    </w:p>
    <w:p w:rsidR="00000000" w:rsidDel="00000000" w:rsidP="00000000" w:rsidRDefault="00000000" w:rsidRPr="00000000" w14:paraId="00000074">
      <w:pPr>
        <w:rPr>
          <w:sz w:val="22"/>
          <w:szCs w:val="22"/>
        </w:rPr>
      </w:pPr>
      <w:r w:rsidDel="00000000" w:rsidR="00000000" w:rsidRPr="00000000">
        <w:rPr>
          <w:b w:val="1"/>
          <w:sz w:val="22"/>
          <w:szCs w:val="22"/>
          <w:rtl w:val="0"/>
        </w:rPr>
        <w:t xml:space="preserve">12.E1 INDIVIDUAL RESPONSIBILITY AND THE ECONOMY</w:t>
      </w:r>
      <w:r w:rsidDel="00000000" w:rsidR="00000000" w:rsidRPr="00000000">
        <w:rPr>
          <w:sz w:val="22"/>
          <w:szCs w:val="22"/>
          <w:rtl w:val="0"/>
        </w:rPr>
        <w:t xml:space="preserve">: Individuals should set personal financial goals, recognize their income needs and debt obligations, and know how to utilize effective budgeting, borrowing, and investment strategies to maximize well-being. </w:t>
      </w:r>
    </w:p>
    <w:p w:rsidR="00000000" w:rsidDel="00000000" w:rsidP="00000000" w:rsidRDefault="00000000" w:rsidRPr="00000000" w14:paraId="00000075">
      <w:pPr>
        <w:rPr>
          <w:sz w:val="22"/>
          <w:szCs w:val="22"/>
        </w:rPr>
      </w:pPr>
      <w:r w:rsidDel="00000000" w:rsidR="00000000" w:rsidRPr="00000000">
        <w:rPr>
          <w:b w:val="1"/>
          <w:sz w:val="22"/>
          <w:szCs w:val="22"/>
          <w:rtl w:val="0"/>
        </w:rPr>
        <w:t xml:space="preserve">12.E2 INDIVIDUALS AND BUSINESSES IN THE PRODUCT AND FACTOR MARKETS:</w:t>
      </w:r>
      <w:r w:rsidDel="00000000" w:rsidR="00000000" w:rsidRPr="00000000">
        <w:rPr>
          <w:sz w:val="22"/>
          <w:szCs w:val="22"/>
          <w:rtl w:val="0"/>
        </w:rPr>
        <w:t xml:space="preserve"> Free enterprise is a pillar of the United States economy and is based on the principle that individuals and businesses are free to make their own economic choices as they participate in these markets.  Individuals buy the goods and services that they desire from businesses in the product markets, and they contribute to producing these goods and services by supplying the resources that they own to businesses in the factor market </w:t>
      </w:r>
    </w:p>
    <w:p w:rsidR="00000000" w:rsidDel="00000000" w:rsidP="00000000" w:rsidRDefault="00000000" w:rsidRPr="00000000" w14:paraId="00000076">
      <w:pPr>
        <w:rPr>
          <w:sz w:val="22"/>
          <w:szCs w:val="22"/>
        </w:rPr>
      </w:pPr>
      <w:r w:rsidDel="00000000" w:rsidR="00000000" w:rsidRPr="00000000">
        <w:rPr>
          <w:b w:val="1"/>
          <w:sz w:val="22"/>
          <w:szCs w:val="22"/>
          <w:rtl w:val="0"/>
        </w:rPr>
        <w:t xml:space="preserve">12.E3 THE IMPACT OF AMERICAN CAPITALISM IN A GLOBAL ECONOMY: </w:t>
      </w:r>
      <w:r w:rsidDel="00000000" w:rsidR="00000000" w:rsidRPr="00000000">
        <w:rPr>
          <w:sz w:val="22"/>
          <w:szCs w:val="22"/>
          <w:rtl w:val="0"/>
        </w:rPr>
        <w:t xml:space="preserve">There are various economic systems in the world.  The United States operates within a mixed, free market economy that is characterized by competition and a limited role of government in economic affairs. Economic policy makers face considerable challenges within a capitalist system, including unemployment, inflation, poverty, and environmental consequences. Globalization increases the complexity of these challenges significantly, and has exerted strong and transformative effects on workers and entrepreneurs in the United States economy. </w:t>
      </w:r>
    </w:p>
    <w:p w:rsidR="00000000" w:rsidDel="00000000" w:rsidP="00000000" w:rsidRDefault="00000000" w:rsidRPr="00000000" w14:paraId="00000077">
      <w:pPr>
        <w:pStyle w:val="Heading2"/>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Course Schedule</w:t>
      </w:r>
    </w:p>
    <w:p w:rsidR="00000000" w:rsidDel="00000000" w:rsidP="00000000" w:rsidRDefault="00000000" w:rsidRPr="00000000" w14:paraId="00000078">
      <w:pPr>
        <w:rPr>
          <w:sz w:val="22"/>
          <w:szCs w:val="22"/>
        </w:rPr>
      </w:pPr>
      <w:r w:rsidDel="00000000" w:rsidR="00000000" w:rsidRPr="00000000">
        <w:rPr>
          <w:sz w:val="22"/>
          <w:szCs w:val="22"/>
          <w:rtl w:val="0"/>
        </w:rPr>
        <w:t xml:space="preserve">Will be posted and update through Google Classroom</w:t>
      </w:r>
      <w:r w:rsidDel="00000000" w:rsidR="00000000" w:rsidRPr="00000000">
        <w:rPr>
          <w:rtl w:val="0"/>
        </w:rPr>
      </w:r>
    </w:p>
    <w:p w:rsidR="00000000" w:rsidDel="00000000" w:rsidP="00000000" w:rsidRDefault="00000000" w:rsidRPr="00000000" w14:paraId="00000079">
      <w:pPr>
        <w:ind w:left="720" w:firstLine="720"/>
        <w:rPr>
          <w:b w:val="1"/>
          <w:i w:val="1"/>
          <w:sz w:val="22"/>
          <w:szCs w:val="22"/>
        </w:rPr>
      </w:pPr>
      <w:r w:rsidDel="00000000" w:rsidR="00000000" w:rsidRPr="00000000">
        <w:rPr>
          <w:rtl w:val="0"/>
        </w:rPr>
      </w:r>
    </w:p>
    <w:sectPr>
      <w:headerReference r:id="rId10"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sites.google.com/wcsdny.org/apush/mr-caliman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christopher.calimano@wcsdn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